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07B7C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07B7C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r w:rsidR="00885760" w:rsidRPr="00007B7C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 w:rsidRPr="00007B7C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55F71" w:rsidRPr="00007B7C">
        <w:rPr>
          <w:rFonts w:ascii="標楷體" w:hAnsi="標楷體" w:hint="eastAsia"/>
          <w:color w:val="000000" w:themeColor="text1"/>
          <w:sz w:val="32"/>
          <w:szCs w:val="32"/>
        </w:rPr>
        <w:t>2</w:t>
      </w:r>
      <w:r w:rsidRPr="00007B7C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BF4636" w:rsidRPr="00007B7C"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="00E65CF4" w:rsidRPr="00007B7C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07B7C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07B7C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7538DE" w:rsidRPr="00007B7C" w:rsidRDefault="00B06273" w:rsidP="007538DE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 w:rsidRPr="00007B7C"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07B7C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7538DE" w:rsidRPr="00007B7C">
        <w:rPr>
          <w:rFonts w:ascii="標楷體" w:hAnsi="標楷體" w:hint="eastAsia"/>
          <w:color w:val="000000" w:themeColor="text1"/>
          <w:sz w:val="32"/>
          <w:szCs w:val="32"/>
        </w:rPr>
        <w:t>我和ABC</w:t>
      </w:r>
    </w:p>
    <w:p w:rsidR="00B01F7B" w:rsidRDefault="00B06273" w:rsidP="00B01F7B">
      <w:pPr>
        <w:adjustRightInd w:val="0"/>
        <w:snapToGrid w:val="0"/>
        <w:spacing w:line="440" w:lineRule="exact"/>
        <w:ind w:left="2240" w:hangingChars="700" w:hanging="2240"/>
        <w:rPr>
          <w:rFonts w:ascii="標楷體" w:hAnsi="標楷體"/>
          <w:color w:val="000000" w:themeColor="text1"/>
          <w:sz w:val="32"/>
          <w:szCs w:val="32"/>
        </w:rPr>
      </w:pPr>
      <w:r w:rsidRPr="00007B7C">
        <w:rPr>
          <w:rFonts w:ascii="標楷體" w:hAnsi="標楷體" w:hint="eastAsia"/>
          <w:color w:val="000000" w:themeColor="text1"/>
          <w:sz w:val="32"/>
          <w:szCs w:val="32"/>
        </w:rPr>
        <w:t>二、</w:t>
      </w:r>
      <w:r w:rsidR="00433167" w:rsidRPr="00007B7C">
        <w:rPr>
          <w:rFonts w:ascii="標楷體" w:hAnsi="標楷體" w:hint="eastAsia"/>
          <w:color w:val="000000" w:themeColor="text1"/>
          <w:sz w:val="32"/>
          <w:szCs w:val="32"/>
        </w:rPr>
        <w:t>活動目的：</w:t>
      </w:r>
      <w:r w:rsidR="007538DE" w:rsidRPr="00007B7C">
        <w:rPr>
          <w:rFonts w:ascii="標楷體" w:hAnsi="標楷體" w:hint="eastAsia"/>
          <w:color w:val="000000" w:themeColor="text1"/>
          <w:sz w:val="32"/>
          <w:szCs w:val="32"/>
        </w:rPr>
        <w:t>藉由輕鬆有趣的方式說讀繪本、學習美語，用活</w:t>
      </w:r>
      <w:r w:rsidR="007538DE" w:rsidRPr="00007B7C">
        <w:rPr>
          <w:rFonts w:ascii="標楷體" w:hAnsi="標楷體" w:hint="eastAsia"/>
          <w:color w:val="000000" w:themeColor="text1"/>
          <w:sz w:val="32"/>
          <w:szCs w:val="32"/>
        </w:rPr>
        <w:t>潑生動的故事介紹認識單字，讓學習不枯燥乏味，引發讀者的興趣，進而喜歡美語喜歡閱讀。</w:t>
      </w:r>
    </w:p>
    <w:p w:rsidR="00433167" w:rsidRPr="00007B7C" w:rsidRDefault="00433167" w:rsidP="00B01F7B">
      <w:pPr>
        <w:adjustRightInd w:val="0"/>
        <w:snapToGrid w:val="0"/>
        <w:spacing w:line="440" w:lineRule="exact"/>
        <w:ind w:left="2240" w:hangingChars="700" w:hanging="2240"/>
        <w:rPr>
          <w:rFonts w:ascii="標楷體" w:hAnsi="標楷體"/>
          <w:color w:val="000000" w:themeColor="text1"/>
          <w:sz w:val="32"/>
          <w:szCs w:val="32"/>
        </w:rPr>
      </w:pPr>
      <w:r w:rsidRPr="00007B7C">
        <w:rPr>
          <w:rFonts w:ascii="標楷體" w:hAnsi="標楷體" w:hint="eastAsia"/>
          <w:color w:val="000000" w:themeColor="text1"/>
          <w:sz w:val="32"/>
          <w:szCs w:val="32"/>
        </w:rPr>
        <w:t>三、活動依據：</w:t>
      </w:r>
      <w:r w:rsidRPr="00007B7C">
        <w:rPr>
          <w:rFonts w:ascii="標楷體" w:hAnsi="標楷體"/>
          <w:color w:val="000000" w:themeColor="text1"/>
          <w:sz w:val="32"/>
          <w:szCs w:val="32"/>
        </w:rPr>
        <w:t>1</w:t>
      </w:r>
      <w:r w:rsidR="003E6B4B" w:rsidRPr="00007B7C">
        <w:rPr>
          <w:rFonts w:ascii="標楷體" w:hAnsi="標楷體"/>
          <w:color w:val="000000" w:themeColor="text1"/>
          <w:sz w:val="32"/>
          <w:szCs w:val="32"/>
        </w:rPr>
        <w:t>1</w:t>
      </w:r>
      <w:r w:rsidR="00855F71" w:rsidRPr="00007B7C">
        <w:rPr>
          <w:rFonts w:ascii="標楷體" w:hAnsi="標楷體"/>
          <w:color w:val="000000" w:themeColor="text1"/>
          <w:sz w:val="32"/>
          <w:szCs w:val="32"/>
        </w:rPr>
        <w:t>2</w:t>
      </w:r>
      <w:r w:rsidRPr="00007B7C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BE627E" w:rsidRPr="00007B7C"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Pr="00007B7C">
        <w:rPr>
          <w:rFonts w:ascii="標楷體" w:hAnsi="標楷體" w:hint="eastAsia"/>
          <w:color w:val="000000" w:themeColor="text1"/>
          <w:sz w:val="32"/>
          <w:szCs w:val="32"/>
        </w:rPr>
        <w:t>閱讀實施計畫</w:t>
      </w:r>
    </w:p>
    <w:p w:rsidR="003E6B4B" w:rsidRPr="00007B7C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007B7C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007B7C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007B7C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855F71" w:rsidRPr="00007B7C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/>
          <w:sz w:val="32"/>
          <w:szCs w:val="32"/>
        </w:rPr>
      </w:pP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</w:p>
    <w:p w:rsidR="00BE627E" w:rsidRPr="00007B7C" w:rsidRDefault="00855F71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2"/>
          <w:szCs w:val="32"/>
        </w:rPr>
      </w:pP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(一)時間：</w:t>
      </w:r>
      <w:r w:rsidR="00BE627E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7/</w:t>
      </w:r>
      <w:r w:rsidR="00FA45ED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0</w:t>
      </w:r>
      <w:r w:rsidR="007538DE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9</w:t>
      </w:r>
      <w:r w:rsidR="00BE627E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(星期</w:t>
      </w:r>
      <w:r w:rsidR="007538DE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日</w:t>
      </w:r>
      <w:r w:rsidR="00BE627E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)</w:t>
      </w:r>
      <w:r w:rsidR="00BE627E" w:rsidRPr="00007B7C">
        <w:rPr>
          <w:rFonts w:ascii="標楷體" w:hAnsi="標楷體" w:hint="eastAsia"/>
          <w:sz w:val="32"/>
          <w:szCs w:val="32"/>
        </w:rPr>
        <w:t>上午10:00-12:00</w:t>
      </w:r>
    </w:p>
    <w:p w:rsidR="00855F71" w:rsidRPr="00007B7C" w:rsidRDefault="00FA45ED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2"/>
          <w:szCs w:val="32"/>
        </w:rPr>
      </w:pPr>
      <w:r w:rsidRPr="00007B7C">
        <w:rPr>
          <w:rFonts w:ascii="標楷體" w:hAnsi="標楷體" w:hint="eastAsia"/>
          <w:sz w:val="32"/>
          <w:szCs w:val="32"/>
        </w:rPr>
        <w:t xml:space="preserve">           </w:t>
      </w:r>
      <w:r w:rsidR="007538DE" w:rsidRPr="00007B7C">
        <w:rPr>
          <w:rFonts w:ascii="標楷體" w:hAnsi="標楷體" w:hint="eastAsia"/>
          <w:sz w:val="32"/>
          <w:szCs w:val="32"/>
        </w:rPr>
        <w:t>7/16</w:t>
      </w:r>
      <w:r w:rsidR="00BE627E" w:rsidRPr="00007B7C">
        <w:rPr>
          <w:rFonts w:ascii="標楷體" w:hAnsi="標楷體" w:hint="eastAsia"/>
          <w:sz w:val="32"/>
          <w:szCs w:val="32"/>
        </w:rPr>
        <w:t>(星期</w:t>
      </w:r>
      <w:r w:rsidR="007538DE" w:rsidRPr="00007B7C">
        <w:rPr>
          <w:rFonts w:ascii="標楷體" w:hAnsi="標楷體" w:hint="eastAsia"/>
          <w:sz w:val="32"/>
          <w:szCs w:val="32"/>
        </w:rPr>
        <w:t>日</w:t>
      </w:r>
      <w:r w:rsidR="00BE627E" w:rsidRPr="00007B7C">
        <w:rPr>
          <w:rFonts w:ascii="標楷體" w:hAnsi="標楷體" w:hint="eastAsia"/>
          <w:sz w:val="32"/>
          <w:szCs w:val="32"/>
        </w:rPr>
        <w:t>)上午</w:t>
      </w:r>
      <w:r w:rsidR="007538DE" w:rsidRPr="00007B7C">
        <w:rPr>
          <w:rFonts w:ascii="標楷體" w:hAnsi="標楷體" w:hint="eastAsia"/>
          <w:sz w:val="32"/>
          <w:szCs w:val="32"/>
        </w:rPr>
        <w:t>10:00-12:00</w:t>
      </w:r>
    </w:p>
    <w:p w:rsidR="007538DE" w:rsidRPr="00007B7C" w:rsidRDefault="007538DE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2"/>
          <w:szCs w:val="32"/>
        </w:rPr>
      </w:pPr>
      <w:r w:rsidRPr="00007B7C">
        <w:rPr>
          <w:rFonts w:ascii="標楷體" w:hAnsi="標楷體" w:hint="eastAsia"/>
          <w:sz w:val="32"/>
          <w:szCs w:val="32"/>
        </w:rPr>
        <w:t xml:space="preserve">           </w:t>
      </w:r>
      <w:r w:rsidRPr="00007B7C">
        <w:rPr>
          <w:rFonts w:ascii="標楷體" w:hAnsi="標楷體" w:hint="eastAsia"/>
          <w:sz w:val="32"/>
          <w:szCs w:val="32"/>
        </w:rPr>
        <w:t>7/</w:t>
      </w:r>
      <w:r w:rsidRPr="00007B7C">
        <w:rPr>
          <w:rFonts w:ascii="標楷體" w:hAnsi="標楷體" w:hint="eastAsia"/>
          <w:sz w:val="32"/>
          <w:szCs w:val="32"/>
        </w:rPr>
        <w:t>23</w:t>
      </w:r>
      <w:r w:rsidRPr="00007B7C">
        <w:rPr>
          <w:rFonts w:ascii="標楷體" w:hAnsi="標楷體" w:hint="eastAsia"/>
          <w:sz w:val="32"/>
          <w:szCs w:val="32"/>
        </w:rPr>
        <w:t>(星期日)上午10:00-12:00</w:t>
      </w:r>
    </w:p>
    <w:p w:rsidR="00BE627E" w:rsidRPr="00007B7C" w:rsidRDefault="00855F71" w:rsidP="00BE627E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sz w:val="32"/>
          <w:szCs w:val="32"/>
        </w:rPr>
      </w:pPr>
      <w:r w:rsidRPr="00007B7C">
        <w:rPr>
          <w:rFonts w:ascii="標楷體" w:hAnsi="標楷體" w:hint="eastAsia"/>
          <w:sz w:val="32"/>
          <w:szCs w:val="32"/>
        </w:rPr>
        <w:t xml:space="preserve"> </w:t>
      </w:r>
      <w:r w:rsidR="00A74AB6" w:rsidRPr="00007B7C">
        <w:rPr>
          <w:rFonts w:ascii="標楷體" w:hAnsi="標楷體" w:hint="eastAsia"/>
          <w:sz w:val="32"/>
          <w:szCs w:val="32"/>
        </w:rPr>
        <w:t xml:space="preserve">  </w:t>
      </w:r>
      <w:r w:rsidRPr="00007B7C">
        <w:rPr>
          <w:rFonts w:ascii="標楷體" w:hAnsi="標楷體" w:hint="eastAsia"/>
          <w:sz w:val="32"/>
          <w:szCs w:val="32"/>
        </w:rPr>
        <w:t>(二)</w:t>
      </w:r>
      <w:r w:rsidR="00BE627E" w:rsidRPr="00007B7C">
        <w:rPr>
          <w:rFonts w:ascii="標楷體" w:hAnsi="標楷體" w:hint="eastAsia"/>
          <w:sz w:val="32"/>
          <w:szCs w:val="32"/>
        </w:rPr>
        <w:t>講師</w:t>
      </w:r>
      <w:r w:rsidRPr="00007B7C">
        <w:rPr>
          <w:rFonts w:ascii="標楷體" w:hAnsi="標楷體" w:hint="eastAsia"/>
          <w:sz w:val="32"/>
          <w:szCs w:val="32"/>
        </w:rPr>
        <w:t>:</w:t>
      </w:r>
      <w:r w:rsidR="007538DE" w:rsidRPr="00007B7C">
        <w:rPr>
          <w:rFonts w:ascii="標楷體" w:hAnsi="標楷體" w:hint="eastAsia"/>
          <w:sz w:val="32"/>
          <w:szCs w:val="32"/>
        </w:rPr>
        <w:t>江伶姿</w:t>
      </w:r>
      <w:r w:rsidR="00BE627E" w:rsidRPr="00007B7C">
        <w:rPr>
          <w:rFonts w:ascii="標楷體" w:hAnsi="標楷體" w:hint="eastAsia"/>
          <w:sz w:val="32"/>
          <w:szCs w:val="32"/>
        </w:rPr>
        <w:t>老師</w:t>
      </w:r>
    </w:p>
    <w:p w:rsidR="007538DE" w:rsidRPr="00007B7C" w:rsidRDefault="007538DE" w:rsidP="00BE627E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 w:hint="eastAsia"/>
          <w:sz w:val="32"/>
          <w:szCs w:val="32"/>
        </w:rPr>
      </w:pPr>
      <w:r w:rsidRPr="00007B7C">
        <w:rPr>
          <w:rFonts w:ascii="標楷體" w:hAnsi="標楷體" w:hint="eastAsia"/>
          <w:sz w:val="32"/>
          <w:szCs w:val="32"/>
        </w:rPr>
        <w:t xml:space="preserve">   (三)內容：美語繪本故事+</w:t>
      </w:r>
      <w:r w:rsidRPr="00007B7C">
        <w:rPr>
          <w:rFonts w:ascii="標楷體" w:hAnsi="標楷體"/>
          <w:sz w:val="32"/>
          <w:szCs w:val="32"/>
        </w:rPr>
        <w:t>DIY</w:t>
      </w:r>
      <w:bookmarkStart w:id="0" w:name="_GoBack"/>
      <w:bookmarkEnd w:id="0"/>
    </w:p>
    <w:p w:rsidR="00855F71" w:rsidRPr="00007B7C" w:rsidRDefault="00A74AB6" w:rsidP="007538DE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color w:val="000000"/>
          <w:sz w:val="32"/>
          <w:szCs w:val="32"/>
        </w:rPr>
      </w:pPr>
      <w:r w:rsidRPr="00007B7C">
        <w:rPr>
          <w:rFonts w:ascii="標楷體" w:hAnsi="標楷體" w:hint="eastAsia"/>
          <w:sz w:val="32"/>
          <w:szCs w:val="32"/>
        </w:rPr>
        <w:t xml:space="preserve"> </w:t>
      </w:r>
      <w:r w:rsidR="00BE627E" w:rsidRPr="00007B7C">
        <w:rPr>
          <w:rFonts w:ascii="標楷體" w:hAnsi="標楷體" w:hint="eastAsia"/>
          <w:sz w:val="32"/>
          <w:szCs w:val="32"/>
        </w:rPr>
        <w:t xml:space="preserve"> </w:t>
      </w:r>
      <w:r w:rsidR="00855F71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(</w:t>
      </w:r>
      <w:r w:rsidR="007538DE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四</w:t>
      </w:r>
      <w:r w:rsidR="00855F71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="00855F71" w:rsidRPr="00007B7C">
        <w:rPr>
          <w:rFonts w:ascii="標楷體" w:hAnsi="標楷體" w:hint="eastAsia"/>
          <w:sz w:val="32"/>
          <w:szCs w:val="32"/>
        </w:rPr>
        <w:t>對象：</w:t>
      </w:r>
      <w:r w:rsidR="00BE627E" w:rsidRPr="00007B7C">
        <w:rPr>
          <w:rFonts w:ascii="標楷體" w:hAnsi="標楷體" w:hint="eastAsia"/>
          <w:sz w:val="32"/>
          <w:szCs w:val="32"/>
        </w:rPr>
        <w:t>招收</w:t>
      </w:r>
      <w:r w:rsidR="007538DE" w:rsidRPr="00007B7C">
        <w:rPr>
          <w:rFonts w:ascii="標楷體" w:hAnsi="標楷體" w:hint="eastAsia"/>
          <w:sz w:val="32"/>
          <w:szCs w:val="32"/>
        </w:rPr>
        <w:t>7-12</w:t>
      </w:r>
      <w:r w:rsidRPr="00007B7C">
        <w:rPr>
          <w:rFonts w:ascii="標楷體" w:hAnsi="標楷體" w:hint="eastAsia"/>
          <w:sz w:val="32"/>
          <w:szCs w:val="32"/>
        </w:rPr>
        <w:t>歲讀者</w:t>
      </w:r>
      <w:r w:rsidR="007538DE" w:rsidRPr="00007B7C">
        <w:rPr>
          <w:rFonts w:ascii="標楷體" w:hAnsi="標楷體" w:hint="eastAsia"/>
          <w:sz w:val="32"/>
          <w:szCs w:val="32"/>
        </w:rPr>
        <w:t>2</w:t>
      </w:r>
      <w:r w:rsidR="00BE627E" w:rsidRPr="00007B7C">
        <w:rPr>
          <w:rFonts w:ascii="標楷體" w:hAnsi="標楷體" w:hint="eastAsia"/>
          <w:sz w:val="32"/>
          <w:szCs w:val="32"/>
        </w:rPr>
        <w:t>0位</w:t>
      </w:r>
      <w:r w:rsidR="00FA45ED" w:rsidRPr="00007B7C">
        <w:rPr>
          <w:rFonts w:ascii="標楷體" w:hAnsi="標楷體" w:hint="eastAsia"/>
          <w:sz w:val="32"/>
          <w:szCs w:val="32"/>
        </w:rPr>
        <w:t>。</w:t>
      </w:r>
    </w:p>
    <w:p w:rsidR="00855F71" w:rsidRPr="00007B7C" w:rsidRDefault="00855F71" w:rsidP="008E7438">
      <w:pPr>
        <w:adjustRightInd w:val="0"/>
        <w:snapToGrid w:val="0"/>
        <w:spacing w:line="440" w:lineRule="exact"/>
        <w:ind w:firstLineChars="100" w:firstLine="320"/>
        <w:rPr>
          <w:rFonts w:ascii="標楷體" w:hAnsi="標楷體"/>
          <w:sz w:val="32"/>
          <w:szCs w:val="32"/>
        </w:rPr>
      </w:pP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(</w:t>
      </w:r>
      <w:r w:rsidR="007538DE"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五</w:t>
      </w:r>
      <w:r w:rsidRPr="00007B7C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Pr="00007B7C">
        <w:rPr>
          <w:rFonts w:ascii="標楷體" w:hAnsi="標楷體" w:hint="eastAsia"/>
          <w:sz w:val="32"/>
          <w:szCs w:val="32"/>
        </w:rPr>
        <w:t>地點：</w:t>
      </w:r>
      <w:r w:rsidR="00A74AB6" w:rsidRPr="00007B7C">
        <w:rPr>
          <w:rFonts w:ascii="標楷體" w:hAnsi="標楷體" w:hint="eastAsia"/>
          <w:sz w:val="32"/>
          <w:szCs w:val="32"/>
        </w:rPr>
        <w:t>慶豐閱覽室</w:t>
      </w:r>
      <w:r w:rsidR="00193571" w:rsidRPr="00007B7C">
        <w:rPr>
          <w:rFonts w:ascii="標楷體" w:hAnsi="標楷體" w:hint="eastAsia"/>
          <w:sz w:val="32"/>
          <w:szCs w:val="32"/>
        </w:rPr>
        <w:t>。</w:t>
      </w:r>
    </w:p>
    <w:p w:rsidR="002305DB" w:rsidRPr="00007B7C" w:rsidRDefault="00855F71" w:rsidP="008E7438">
      <w:pPr>
        <w:adjustRightInd w:val="0"/>
        <w:snapToGrid w:val="0"/>
        <w:spacing w:line="440" w:lineRule="exact"/>
        <w:ind w:leftChars="144" w:left="1014" w:hangingChars="200" w:hanging="640"/>
        <w:rPr>
          <w:rFonts w:ascii="標楷體" w:hAnsi="標楷體"/>
          <w:sz w:val="32"/>
          <w:szCs w:val="32"/>
        </w:rPr>
      </w:pPr>
      <w:r w:rsidRPr="00007B7C">
        <w:rPr>
          <w:rFonts w:ascii="標楷體" w:hAnsi="標楷體" w:hint="eastAsia"/>
          <w:sz w:val="32"/>
          <w:szCs w:val="32"/>
        </w:rPr>
        <w:t>(</w:t>
      </w:r>
      <w:r w:rsidR="007538DE" w:rsidRPr="00007B7C">
        <w:rPr>
          <w:rFonts w:ascii="標楷體" w:hAnsi="標楷體" w:hint="eastAsia"/>
          <w:sz w:val="32"/>
          <w:szCs w:val="32"/>
        </w:rPr>
        <w:t>六</w:t>
      </w:r>
      <w:r w:rsidRPr="00007B7C">
        <w:rPr>
          <w:rFonts w:ascii="標楷體" w:hAnsi="標楷體" w:hint="eastAsia"/>
          <w:sz w:val="32"/>
          <w:szCs w:val="32"/>
        </w:rPr>
        <w:t>)報名方式：即日起請攜帶</w:t>
      </w:r>
      <w:r w:rsidRPr="00007B7C">
        <w:rPr>
          <w:rFonts w:ascii="標楷體" w:hAnsi="標楷體" w:hint="eastAsia"/>
          <w:sz w:val="32"/>
          <w:szCs w:val="32"/>
          <w:u w:val="single"/>
        </w:rPr>
        <w:t>借書證</w:t>
      </w:r>
      <w:r w:rsidRPr="00007B7C">
        <w:rPr>
          <w:rFonts w:ascii="標楷體" w:hAnsi="標楷體" w:hint="eastAsia"/>
          <w:sz w:val="32"/>
          <w:szCs w:val="32"/>
        </w:rPr>
        <w:t>至吉安圖書館(或慶豐閱覽</w:t>
      </w:r>
      <w:r w:rsidR="009E122A" w:rsidRPr="00007B7C">
        <w:rPr>
          <w:rFonts w:ascii="標楷體" w:hAnsi="標楷體" w:hint="eastAsia"/>
          <w:sz w:val="32"/>
          <w:szCs w:val="32"/>
        </w:rPr>
        <w:t xml:space="preserve"> </w:t>
      </w:r>
      <w:r w:rsidRPr="00007B7C">
        <w:rPr>
          <w:rFonts w:ascii="標楷體" w:hAnsi="標楷體" w:hint="eastAsia"/>
          <w:sz w:val="32"/>
          <w:szCs w:val="32"/>
        </w:rPr>
        <w:t>室)服務台借</w:t>
      </w:r>
      <w:r w:rsidR="00193571" w:rsidRPr="00007B7C">
        <w:rPr>
          <w:rFonts w:ascii="標楷體" w:hAnsi="標楷體" w:hint="eastAsia"/>
          <w:sz w:val="32"/>
          <w:szCs w:val="32"/>
        </w:rPr>
        <w:t>4</w:t>
      </w:r>
      <w:r w:rsidRPr="00007B7C">
        <w:rPr>
          <w:rFonts w:ascii="標楷體" w:hAnsi="標楷體" w:hint="eastAsia"/>
          <w:sz w:val="32"/>
          <w:szCs w:val="32"/>
        </w:rPr>
        <w:t>本書 ，即可填寫報名表，</w:t>
      </w:r>
      <w:r w:rsidRPr="00007B7C">
        <w:rPr>
          <w:rFonts w:ascii="標楷體" w:hAnsi="標楷體" w:hint="eastAsia"/>
          <w:sz w:val="32"/>
          <w:szCs w:val="32"/>
          <w:u w:val="single"/>
        </w:rPr>
        <w:t>額滿為止</w:t>
      </w:r>
      <w:r w:rsidRPr="00007B7C">
        <w:rPr>
          <w:rFonts w:ascii="標楷體" w:hAnsi="標楷體" w:hint="eastAsia"/>
          <w:sz w:val="32"/>
          <w:szCs w:val="32"/>
        </w:rPr>
        <w:t>。</w:t>
      </w:r>
      <w:r w:rsidR="009E122A" w:rsidRPr="00007B7C">
        <w:rPr>
          <w:rFonts w:ascii="標楷體" w:hAnsi="標楷體" w:hint="eastAsia"/>
          <w:sz w:val="32"/>
          <w:szCs w:val="32"/>
        </w:rPr>
        <w:t xml:space="preserve"> </w:t>
      </w:r>
      <w:r w:rsidR="00007B7C" w:rsidRPr="00007B7C">
        <w:rPr>
          <w:rFonts w:ascii="標楷體" w:hAnsi="標楷體"/>
          <w:sz w:val="32"/>
          <w:szCs w:val="32"/>
        </w:rPr>
        <w:br/>
      </w:r>
      <w:r w:rsidR="00007B7C" w:rsidRPr="00007B7C">
        <w:rPr>
          <w:rFonts w:ascii="標楷體" w:hAnsi="標楷體" w:hint="eastAsia"/>
          <w:sz w:val="32"/>
          <w:szCs w:val="32"/>
        </w:rPr>
        <w:t xml:space="preserve">   </w:t>
      </w:r>
      <w:r w:rsidR="008E7438">
        <w:rPr>
          <w:rFonts w:ascii="標楷體" w:hAnsi="標楷體"/>
          <w:sz w:val="32"/>
          <w:szCs w:val="32"/>
        </w:rPr>
        <w:t xml:space="preserve">   </w:t>
      </w:r>
      <w:r w:rsidR="00007B7C" w:rsidRPr="00007B7C">
        <w:rPr>
          <w:rFonts w:ascii="標楷體" w:hAnsi="標楷體" w:hint="eastAsia"/>
          <w:sz w:val="32"/>
          <w:szCs w:val="32"/>
        </w:rPr>
        <w:t>※</w:t>
      </w:r>
      <w:r w:rsidR="00007B7C" w:rsidRPr="00007B7C">
        <w:rPr>
          <w:rFonts w:ascii="標楷體" w:hAnsi="標楷體" w:hint="eastAsia"/>
          <w:sz w:val="32"/>
          <w:szCs w:val="32"/>
        </w:rPr>
        <w:t>此三堂課程為連貫課程，</w:t>
      </w:r>
      <w:r w:rsidR="00007B7C" w:rsidRPr="00007B7C">
        <w:rPr>
          <w:rFonts w:ascii="標楷體" w:hAnsi="標楷體" w:hint="eastAsia"/>
          <w:sz w:val="32"/>
          <w:szCs w:val="32"/>
        </w:rPr>
        <w:t>需三場次一起</w:t>
      </w:r>
      <w:r w:rsidR="00007B7C" w:rsidRPr="00007B7C">
        <w:rPr>
          <w:rFonts w:ascii="標楷體" w:hAnsi="標楷體" w:hint="eastAsia"/>
          <w:sz w:val="32"/>
          <w:szCs w:val="32"/>
        </w:rPr>
        <w:t>報名</w:t>
      </w:r>
      <w:r w:rsidR="00007B7C" w:rsidRPr="00007B7C">
        <w:rPr>
          <w:rFonts w:ascii="標楷體" w:hAnsi="標楷體" w:hint="eastAsia"/>
          <w:sz w:val="32"/>
          <w:szCs w:val="32"/>
        </w:rPr>
        <w:t>。</w:t>
      </w:r>
      <w:r w:rsidR="007538DE" w:rsidRPr="00007B7C">
        <w:rPr>
          <w:rFonts w:ascii="標楷體" w:hAnsi="標楷體"/>
          <w:sz w:val="32"/>
          <w:szCs w:val="32"/>
        </w:rPr>
        <w:br/>
      </w:r>
      <w:r w:rsidR="00007B7C" w:rsidRPr="00007B7C">
        <w:rPr>
          <w:rFonts w:ascii="標楷體" w:hAnsi="標楷體" w:hint="eastAsia"/>
          <w:sz w:val="32"/>
          <w:szCs w:val="32"/>
        </w:rPr>
        <w:t xml:space="preserve">       </w:t>
      </w:r>
      <w:r w:rsidR="008E7438">
        <w:rPr>
          <w:rFonts w:ascii="標楷體" w:hAnsi="標楷體"/>
          <w:sz w:val="32"/>
          <w:szCs w:val="32"/>
        </w:rPr>
        <w:t xml:space="preserve">   </w:t>
      </w:r>
      <w:r w:rsidR="00007B7C" w:rsidRPr="00007B7C">
        <w:rPr>
          <w:rFonts w:ascii="標楷體" w:hAnsi="標楷體" w:hint="eastAsia"/>
          <w:sz w:val="32"/>
          <w:szCs w:val="32"/>
        </w:rPr>
        <w:t xml:space="preserve">  </w:t>
      </w:r>
      <w:r w:rsidR="009E122A" w:rsidRPr="00007B7C">
        <w:rPr>
          <w:rFonts w:ascii="標楷體" w:hAnsi="標楷體" w:hint="eastAsia"/>
          <w:sz w:val="32"/>
          <w:szCs w:val="32"/>
        </w:rPr>
        <w:t>※活動結束後，備有精美禮品。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007B7C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007B7C" w:rsidRDefault="00266806" w:rsidP="00A74AB6">
      <w:pPr>
        <w:adjustRightInd w:val="0"/>
        <w:snapToGrid w:val="0"/>
        <w:spacing w:line="440" w:lineRule="exact"/>
        <w:jc w:val="center"/>
        <w:rPr>
          <w:rFonts w:ascii="標楷體" w:hAnsi="標楷體"/>
          <w:color w:val="000000"/>
          <w:sz w:val="32"/>
          <w:szCs w:val="32"/>
        </w:rPr>
      </w:pPr>
      <w:r w:rsidRPr="00007B7C">
        <w:rPr>
          <w:rFonts w:ascii="標楷體" w:hAnsi="標楷體" w:hint="eastAsia"/>
          <w:color w:val="000000"/>
          <w:sz w:val="32"/>
          <w:szCs w:val="32"/>
        </w:rPr>
        <w:t>吉安</w:t>
      </w:r>
      <w:r w:rsidR="008313F1" w:rsidRPr="00007B7C">
        <w:rPr>
          <w:rFonts w:ascii="標楷體" w:hAnsi="標楷體" w:hint="eastAsia"/>
          <w:color w:val="000000"/>
          <w:sz w:val="32"/>
          <w:szCs w:val="32"/>
        </w:rPr>
        <w:t>鄉立圖書館辦理</w:t>
      </w:r>
      <w:r w:rsidR="003F2E83" w:rsidRPr="00007B7C">
        <w:rPr>
          <w:rFonts w:ascii="標楷體" w:hAnsi="標楷體" w:hint="eastAsia"/>
          <w:color w:val="000000"/>
          <w:sz w:val="32"/>
          <w:szCs w:val="32"/>
        </w:rPr>
        <w:t>1</w:t>
      </w:r>
      <w:r w:rsidR="005A210D" w:rsidRPr="00007B7C">
        <w:rPr>
          <w:rFonts w:ascii="標楷體" w:hAnsi="標楷體" w:hint="eastAsia"/>
          <w:color w:val="000000"/>
          <w:sz w:val="32"/>
          <w:szCs w:val="32"/>
        </w:rPr>
        <w:t>1</w:t>
      </w:r>
      <w:r w:rsidR="00855F71" w:rsidRPr="00007B7C">
        <w:rPr>
          <w:rFonts w:ascii="標楷體" w:hAnsi="標楷體" w:hint="eastAsia"/>
          <w:color w:val="000000"/>
          <w:sz w:val="32"/>
          <w:szCs w:val="32"/>
        </w:rPr>
        <w:t>2</w:t>
      </w:r>
      <w:r w:rsidR="008313F1" w:rsidRPr="00007B7C">
        <w:rPr>
          <w:rFonts w:ascii="標楷體" w:hAnsi="標楷體" w:hint="eastAsia"/>
          <w:color w:val="000000"/>
          <w:sz w:val="32"/>
          <w:szCs w:val="32"/>
        </w:rPr>
        <w:t>年度</w:t>
      </w:r>
      <w:r w:rsidR="00933C28" w:rsidRPr="00007B7C">
        <w:rPr>
          <w:rFonts w:ascii="標楷體" w:hAnsi="標楷體" w:hint="eastAsia"/>
          <w:color w:val="000000"/>
          <w:sz w:val="32"/>
          <w:szCs w:val="32"/>
        </w:rPr>
        <w:t>多元</w:t>
      </w:r>
      <w:r w:rsidR="00270FC6" w:rsidRPr="00007B7C">
        <w:rPr>
          <w:rFonts w:ascii="標楷體" w:hAnsi="標楷體" w:hint="eastAsia"/>
          <w:color w:val="000000"/>
          <w:sz w:val="32"/>
          <w:szCs w:val="32"/>
        </w:rPr>
        <w:t>閱讀</w:t>
      </w:r>
      <w:r w:rsidR="00A11013" w:rsidRPr="00007B7C">
        <w:rPr>
          <w:rFonts w:ascii="標楷體" w:hAnsi="標楷體" w:hint="eastAsia"/>
          <w:color w:val="000000"/>
          <w:sz w:val="32"/>
          <w:szCs w:val="32"/>
        </w:rPr>
        <w:t>推廣</w:t>
      </w:r>
      <w:r w:rsidR="00A06974" w:rsidRPr="00007B7C">
        <w:rPr>
          <w:rFonts w:ascii="標楷體" w:hAnsi="標楷體" w:hint="eastAsia"/>
          <w:color w:val="000000"/>
          <w:sz w:val="32"/>
          <w:szCs w:val="32"/>
        </w:rPr>
        <w:t>-</w:t>
      </w:r>
      <w:r w:rsidR="003B73ED" w:rsidRPr="00007B7C">
        <w:rPr>
          <w:rFonts w:ascii="標楷體" w:hAnsi="標楷體" w:hint="eastAsia"/>
          <w:color w:val="000000" w:themeColor="text1"/>
          <w:sz w:val="32"/>
          <w:szCs w:val="32"/>
        </w:rPr>
        <w:t>活動</w:t>
      </w:r>
      <w:r w:rsidR="008313F1" w:rsidRPr="00007B7C">
        <w:rPr>
          <w:rFonts w:ascii="標楷體" w:hAnsi="標楷體" w:hint="eastAsia"/>
          <w:color w:val="000000"/>
          <w:sz w:val="32"/>
          <w:szCs w:val="32"/>
        </w:rPr>
        <w:t>報名表</w:t>
      </w:r>
    </w:p>
    <w:tbl>
      <w:tblPr>
        <w:tblW w:w="96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007B7C" w:rsidTr="00266806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8313F1" w:rsidRPr="00007B7C" w:rsidTr="00266806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9E189F" w:rsidRPr="00007B7C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花蓮縣</w:t>
            </w:r>
            <w:r w:rsidR="00962716"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鄉    村  鄰</w:t>
            </w:r>
          </w:p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路(街)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段</w:t>
            </w:r>
          </w:p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007B7C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巷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007B7C">
              <w:rPr>
                <w:rFonts w:ascii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07B7C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007B7C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007B7C" w:rsidRDefault="007215D5" w:rsidP="00007B7C">
      <w:pPr>
        <w:spacing w:line="440" w:lineRule="exact"/>
        <w:ind w:right="1680"/>
        <w:jc w:val="right"/>
        <w:rPr>
          <w:rFonts w:ascii="標楷體" w:hAnsi="標楷體"/>
          <w:color w:val="000000"/>
          <w:sz w:val="32"/>
          <w:szCs w:val="32"/>
        </w:rPr>
      </w:pPr>
      <w:r w:rsidRPr="00007B7C">
        <w:rPr>
          <w:rFonts w:ascii="標楷體" w:hAnsi="標楷體" w:hint="eastAsia"/>
          <w:color w:val="000000"/>
          <w:sz w:val="32"/>
          <w:szCs w:val="32"/>
        </w:rPr>
        <w:t xml:space="preserve">                      </w:t>
      </w:r>
      <w:r w:rsidR="00007B7C">
        <w:rPr>
          <w:rFonts w:ascii="標楷體" w:hAnsi="標楷體" w:hint="eastAsia"/>
          <w:color w:val="000000"/>
          <w:sz w:val="32"/>
          <w:szCs w:val="32"/>
        </w:rPr>
        <w:t xml:space="preserve">               </w:t>
      </w:r>
      <w:r w:rsidR="009E122A" w:rsidRPr="00007B7C">
        <w:rPr>
          <w:rFonts w:ascii="標楷體" w:hAnsi="標楷體" w:hint="eastAsia"/>
          <w:color w:val="000000"/>
          <w:sz w:val="32"/>
          <w:szCs w:val="32"/>
          <w:u w:val="single"/>
        </w:rPr>
        <w:t>112</w:t>
      </w:r>
      <w:r w:rsidR="009E122A" w:rsidRPr="00007B7C">
        <w:rPr>
          <w:rFonts w:ascii="標楷體" w:hAnsi="標楷體" w:hint="eastAsia"/>
          <w:color w:val="000000"/>
          <w:sz w:val="32"/>
          <w:szCs w:val="32"/>
        </w:rPr>
        <w:t xml:space="preserve"> 年</w:t>
      </w:r>
      <w:r w:rsidR="004A4191" w:rsidRPr="00007B7C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8313F1" w:rsidRPr="00007B7C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8313F1" w:rsidRPr="00007B7C">
        <w:rPr>
          <w:rFonts w:ascii="標楷體" w:hAnsi="標楷體" w:hint="eastAsia"/>
          <w:color w:val="000000"/>
          <w:sz w:val="32"/>
          <w:szCs w:val="32"/>
        </w:rPr>
        <w:t>月</w:t>
      </w:r>
      <w:r w:rsidR="008313F1" w:rsidRPr="00007B7C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8313F1" w:rsidRPr="00007B7C">
        <w:rPr>
          <w:rFonts w:ascii="標楷體" w:hAnsi="標楷體" w:hint="eastAsia"/>
          <w:color w:val="000000"/>
          <w:sz w:val="32"/>
          <w:szCs w:val="32"/>
        </w:rPr>
        <w:t>日</w:t>
      </w:r>
    </w:p>
    <w:sectPr w:rsidR="008313F1" w:rsidRPr="00007B7C" w:rsidSect="00266806">
      <w:pgSz w:w="11906" w:h="16838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39" w:rsidRDefault="00A31F39">
      <w:r>
        <w:separator/>
      </w:r>
    </w:p>
  </w:endnote>
  <w:endnote w:type="continuationSeparator" w:id="0">
    <w:p w:rsidR="00A31F39" w:rsidRDefault="00A3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39" w:rsidRDefault="00A31F39">
      <w:r>
        <w:separator/>
      </w:r>
    </w:p>
  </w:footnote>
  <w:footnote w:type="continuationSeparator" w:id="0">
    <w:p w:rsidR="00A31F39" w:rsidRDefault="00A3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07B7C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791B"/>
    <w:rsid w:val="00050C20"/>
    <w:rsid w:val="00073D98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1028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1C30"/>
    <w:rsid w:val="00245DC7"/>
    <w:rsid w:val="0024793E"/>
    <w:rsid w:val="0026004B"/>
    <w:rsid w:val="00260B08"/>
    <w:rsid w:val="00263250"/>
    <w:rsid w:val="002642C5"/>
    <w:rsid w:val="00266806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22185"/>
    <w:rsid w:val="0042272A"/>
    <w:rsid w:val="00433167"/>
    <w:rsid w:val="00434158"/>
    <w:rsid w:val="00437917"/>
    <w:rsid w:val="00453A72"/>
    <w:rsid w:val="00453B9C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15D5"/>
    <w:rsid w:val="0072610E"/>
    <w:rsid w:val="00726ACE"/>
    <w:rsid w:val="007313C0"/>
    <w:rsid w:val="00731AD8"/>
    <w:rsid w:val="007458B3"/>
    <w:rsid w:val="00746435"/>
    <w:rsid w:val="00747993"/>
    <w:rsid w:val="007529B0"/>
    <w:rsid w:val="007538DE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7D73"/>
    <w:rsid w:val="007D0F45"/>
    <w:rsid w:val="007D4E29"/>
    <w:rsid w:val="007E2BBD"/>
    <w:rsid w:val="007E78C8"/>
    <w:rsid w:val="007F0E64"/>
    <w:rsid w:val="008022B0"/>
    <w:rsid w:val="008060CA"/>
    <w:rsid w:val="008154E0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E7438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22692"/>
    <w:rsid w:val="00927ED0"/>
    <w:rsid w:val="0093122D"/>
    <w:rsid w:val="00933C28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22A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1F39"/>
    <w:rsid w:val="00A321AB"/>
    <w:rsid w:val="00A44CA8"/>
    <w:rsid w:val="00A47078"/>
    <w:rsid w:val="00A721BA"/>
    <w:rsid w:val="00A74AB6"/>
    <w:rsid w:val="00A7725A"/>
    <w:rsid w:val="00A925AA"/>
    <w:rsid w:val="00A976EB"/>
    <w:rsid w:val="00AA0C67"/>
    <w:rsid w:val="00AA5F30"/>
    <w:rsid w:val="00AB442B"/>
    <w:rsid w:val="00AC093F"/>
    <w:rsid w:val="00AC2040"/>
    <w:rsid w:val="00AC4C35"/>
    <w:rsid w:val="00AC698A"/>
    <w:rsid w:val="00AC71C0"/>
    <w:rsid w:val="00AE63E4"/>
    <w:rsid w:val="00AE73E6"/>
    <w:rsid w:val="00B01F7B"/>
    <w:rsid w:val="00B06273"/>
    <w:rsid w:val="00B132D5"/>
    <w:rsid w:val="00B21A75"/>
    <w:rsid w:val="00B23F76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4394"/>
    <w:rsid w:val="00BD6159"/>
    <w:rsid w:val="00BE627E"/>
    <w:rsid w:val="00BF4636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49EF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632C"/>
    <w:rsid w:val="00E65CF4"/>
    <w:rsid w:val="00E73BE1"/>
    <w:rsid w:val="00E73EE6"/>
    <w:rsid w:val="00E835E9"/>
    <w:rsid w:val="00E9001E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A45E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80B56"/>
  <w15:docId w15:val="{10224D56-F93D-429C-90E7-B2572E3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4</cp:revision>
  <cp:lastPrinted>2023-04-13T05:28:00Z</cp:lastPrinted>
  <dcterms:created xsi:type="dcterms:W3CDTF">2023-06-10T03:12:00Z</dcterms:created>
  <dcterms:modified xsi:type="dcterms:W3CDTF">2023-06-10T03:13:00Z</dcterms:modified>
</cp:coreProperties>
</file>