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E1" w:rsidRDefault="0045373F" w:rsidP="002069B0">
      <w:pPr>
        <w:spacing w:line="50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36pt;width:384pt;height:27pt;z-index:251657728" filled="f" stroked="f">
            <v:textbox inset="0,0,0,0">
              <w:txbxContent>
                <w:p w:rsidR="00121685" w:rsidRDefault="00121685">
                  <w:pPr>
                    <w:snapToGrid w:val="0"/>
                    <w:spacing w:line="240" w:lineRule="exact"/>
                    <w:rPr>
                      <w:rFonts w:eastAsia="標楷體"/>
                    </w:rPr>
                  </w:pPr>
                </w:p>
                <w:p w:rsidR="00121685" w:rsidRDefault="00121685">
                  <w:pPr>
                    <w:rPr>
                      <w:rFonts w:eastAsia="標楷體"/>
                    </w:rPr>
                  </w:pPr>
                </w:p>
              </w:txbxContent>
            </v:textbox>
            <w10:anchorlock/>
          </v:shape>
        </w:pict>
      </w:r>
      <w:r w:rsidR="00E77BE1">
        <w:rPr>
          <w:rFonts w:eastAsia="標楷體" w:hint="eastAsia"/>
          <w:b/>
          <w:bCs/>
          <w:sz w:val="36"/>
        </w:rPr>
        <w:t>花蓮縣吉安鄉公所</w:t>
      </w:r>
      <w:r w:rsidR="00B756A5">
        <w:rPr>
          <w:rFonts w:eastAsia="標楷體" w:hint="eastAsia"/>
          <w:b/>
          <w:bCs/>
          <w:sz w:val="36"/>
          <w:lang w:eastAsia="zh-HK"/>
        </w:rPr>
        <w:t>及所屬機關</w:t>
      </w:r>
      <w:r w:rsidR="00E77BE1">
        <w:rPr>
          <w:rFonts w:eastAsia="標楷體" w:hint="eastAsia"/>
          <w:b/>
          <w:bCs/>
          <w:sz w:val="36"/>
        </w:rPr>
        <w:t>員工差勤作業要點</w:t>
      </w:r>
    </w:p>
    <w:p w:rsidR="00121685" w:rsidRDefault="00121685" w:rsidP="00121685">
      <w:pPr>
        <w:snapToGrid w:val="0"/>
        <w:ind w:firstLineChars="200" w:firstLine="480"/>
        <w:jc w:val="right"/>
        <w:rPr>
          <w:rFonts w:ascii="標楷體" w:eastAsia="標楷體" w:hAnsi="標楷體"/>
        </w:rPr>
      </w:pPr>
      <w:r w:rsidRPr="00121685">
        <w:rPr>
          <w:rFonts w:ascii="標楷體" w:eastAsia="標楷體" w:hAnsi="標楷體" w:hint="eastAsia"/>
        </w:rPr>
        <w:t>中華民國95年7月17日吉鄉人字第0950013863號函訂頒</w:t>
      </w:r>
    </w:p>
    <w:p w:rsidR="005A0D1D" w:rsidRDefault="005A0D1D" w:rsidP="00016ADB">
      <w:pPr>
        <w:wordWrap w:val="0"/>
        <w:snapToGrid w:val="0"/>
        <w:ind w:firstLineChars="200" w:firstLine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中華民國10</w:t>
      </w:r>
      <w:r w:rsidR="00016ADB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年</w:t>
      </w:r>
      <w:r w:rsidR="00AB09FE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月</w:t>
      </w:r>
      <w:r w:rsidR="003B01B2">
        <w:rPr>
          <w:rFonts w:ascii="標楷體" w:eastAsia="標楷體" w:hAnsi="標楷體" w:hint="eastAsia"/>
        </w:rPr>
        <w:t>3</w:t>
      </w:r>
      <w:r w:rsidR="00B315AA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日吉鄉人字第10</w:t>
      </w:r>
      <w:r w:rsidR="00016ADB">
        <w:rPr>
          <w:rFonts w:ascii="標楷體" w:eastAsia="標楷體" w:hAnsi="標楷體" w:hint="eastAsia"/>
        </w:rPr>
        <w:t>8</w:t>
      </w:r>
      <w:r w:rsidR="00AB09FE">
        <w:rPr>
          <w:rFonts w:ascii="標楷體" w:eastAsia="標楷體" w:hAnsi="標楷體" w:hint="eastAsia"/>
        </w:rPr>
        <w:t>000</w:t>
      </w:r>
      <w:r w:rsidR="003B01B2">
        <w:rPr>
          <w:rFonts w:ascii="標楷體" w:eastAsia="標楷體" w:hAnsi="標楷體" w:hint="eastAsia"/>
        </w:rPr>
        <w:t>2708</w:t>
      </w:r>
      <w:r>
        <w:rPr>
          <w:rFonts w:ascii="標楷體" w:eastAsia="標楷體" w:hAnsi="標楷體" w:hint="eastAsia"/>
        </w:rPr>
        <w:t>號函修正</w:t>
      </w:r>
    </w:p>
    <w:p w:rsidR="00230EFB" w:rsidRPr="005A0D1D" w:rsidRDefault="00230EFB" w:rsidP="00230EFB">
      <w:pPr>
        <w:snapToGrid w:val="0"/>
        <w:ind w:firstLineChars="200" w:firstLine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中華民國109年11月</w:t>
      </w:r>
      <w:r w:rsidR="00DD2364">
        <w:rPr>
          <w:rFonts w:ascii="標楷體" w:eastAsia="標楷體" w:hAnsi="標楷體" w:hint="eastAsia"/>
        </w:rPr>
        <w:t>17</w:t>
      </w:r>
      <w:r>
        <w:rPr>
          <w:rFonts w:ascii="標楷體" w:eastAsia="標楷體" w:hAnsi="標楷體" w:hint="eastAsia"/>
        </w:rPr>
        <w:t>日吉鄉人字第10900</w:t>
      </w:r>
      <w:r w:rsidR="00DD2364">
        <w:rPr>
          <w:rFonts w:ascii="標楷體" w:eastAsia="標楷體" w:hAnsi="標楷體" w:hint="eastAsia"/>
        </w:rPr>
        <w:t>29606</w:t>
      </w:r>
      <w:r>
        <w:rPr>
          <w:rFonts w:ascii="標楷體" w:eastAsia="標楷體" w:hAnsi="標楷體" w:hint="eastAsia"/>
        </w:rPr>
        <w:t>號函修正</w:t>
      </w:r>
    </w:p>
    <w:p w:rsidR="00E77BE1" w:rsidRDefault="00E77BE1">
      <w:pPr>
        <w:snapToGrid w:val="0"/>
        <w:ind w:firstLineChars="200" w:firstLine="528"/>
        <w:rPr>
          <w:rFonts w:ascii="新細明體"/>
          <w:spacing w:val="12"/>
        </w:rPr>
      </w:pPr>
    </w:p>
    <w:p w:rsidR="00E77BE1" w:rsidRDefault="00E77BE1">
      <w:pPr>
        <w:pStyle w:val="a3"/>
        <w:spacing w:line="420" w:lineRule="exact"/>
        <w:ind w:left="560" w:hangingChars="200" w:hanging="560"/>
        <w:rPr>
          <w:sz w:val="28"/>
        </w:rPr>
      </w:pPr>
      <w:r>
        <w:rPr>
          <w:rFonts w:hint="eastAsia"/>
          <w:sz w:val="28"/>
        </w:rPr>
        <w:t>一、為增進本所</w:t>
      </w:r>
      <w:r w:rsidR="00B756A5">
        <w:rPr>
          <w:rFonts w:hint="eastAsia"/>
          <w:sz w:val="28"/>
          <w:lang w:eastAsia="zh-HK"/>
        </w:rPr>
        <w:t>及所屬機關</w:t>
      </w:r>
      <w:r w:rsidR="00BC3463">
        <w:rPr>
          <w:rFonts w:hint="eastAsia"/>
          <w:sz w:val="28"/>
          <w:lang w:eastAsia="zh-HK"/>
        </w:rPr>
        <w:t>(</w:t>
      </w:r>
      <w:r w:rsidR="00BC3463">
        <w:rPr>
          <w:rFonts w:hint="eastAsia"/>
          <w:sz w:val="28"/>
          <w:lang w:eastAsia="zh-HK"/>
        </w:rPr>
        <w:t>以下簡稱本所</w:t>
      </w:r>
      <w:r w:rsidR="00BC3463">
        <w:rPr>
          <w:rFonts w:hint="eastAsia"/>
          <w:sz w:val="28"/>
          <w:lang w:eastAsia="zh-HK"/>
        </w:rPr>
        <w:t>)</w:t>
      </w:r>
      <w:r>
        <w:rPr>
          <w:rFonts w:hint="eastAsia"/>
          <w:sz w:val="28"/>
        </w:rPr>
        <w:t>為民服務品質及提升行政效能，培養員工實事求是觀念及律定差勤紀律為目的，依據「行政院及所屬各機關公務人員平時考核要點」第八點第一項規定特訂本要點</w:t>
      </w:r>
      <w:r w:rsidR="00F403CF">
        <w:rPr>
          <w:rFonts w:hint="eastAsia"/>
          <w:sz w:val="28"/>
        </w:rPr>
        <w:t>，及配合線上差勤作業系統</w:t>
      </w:r>
      <w:r>
        <w:rPr>
          <w:rFonts w:hint="eastAsia"/>
          <w:sz w:val="28"/>
        </w:rPr>
        <w:t>。</w:t>
      </w:r>
    </w:p>
    <w:p w:rsidR="00E77BE1" w:rsidRDefault="00E77BE1">
      <w:pPr>
        <w:snapToGrid w:val="0"/>
        <w:spacing w:line="420" w:lineRule="exact"/>
        <w:ind w:left="560" w:hangingChars="200" w:hanging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二、本要點適用對象為本所</w:t>
      </w:r>
      <w:r w:rsidR="00BC3463">
        <w:rPr>
          <w:rFonts w:eastAsia="標楷體" w:hint="eastAsia"/>
          <w:sz w:val="28"/>
        </w:rPr>
        <w:t>員工</w:t>
      </w:r>
      <w:r>
        <w:rPr>
          <w:rFonts w:eastAsia="標楷體" w:hint="eastAsia"/>
          <w:sz w:val="28"/>
        </w:rPr>
        <w:t>（含編制、約臨僱及受本所差勤管理人員）。</w:t>
      </w:r>
    </w:p>
    <w:p w:rsidR="00E77BE1" w:rsidRDefault="00E77BE1">
      <w:pPr>
        <w:pStyle w:val="a3"/>
        <w:spacing w:line="420" w:lineRule="exact"/>
        <w:ind w:left="560" w:hangingChars="200" w:hanging="560"/>
        <w:rPr>
          <w:sz w:val="28"/>
        </w:rPr>
      </w:pPr>
      <w:r>
        <w:rPr>
          <w:rFonts w:hint="eastAsia"/>
          <w:sz w:val="28"/>
        </w:rPr>
        <w:t>三、本要點所稱差勤之意為各相關法令規定之出勤、請假、公差、公出、加班、值勤等事項。</w:t>
      </w:r>
    </w:p>
    <w:p w:rsidR="00E77BE1" w:rsidRDefault="00E77BE1">
      <w:pPr>
        <w:snapToGrid w:val="0"/>
        <w:spacing w:line="4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四、出勤事項：</w:t>
      </w:r>
    </w:p>
    <w:p w:rsidR="00E77BE1" w:rsidRDefault="00E77BE1" w:rsidP="00F57C84">
      <w:pPr>
        <w:snapToGrid w:val="0"/>
        <w:spacing w:line="420" w:lineRule="exact"/>
        <w:ind w:leftChars="250" w:left="1204" w:hangingChars="270" w:hanging="604"/>
        <w:rPr>
          <w:rFonts w:eastAsia="標楷體"/>
          <w:sz w:val="30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一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eastAsia="標楷體" w:hint="eastAsia"/>
          <w:w w:val="80"/>
          <w:sz w:val="30"/>
        </w:rPr>
        <w:t>、</w:t>
      </w:r>
      <w:r>
        <w:rPr>
          <w:rFonts w:eastAsia="標楷體" w:hint="eastAsia"/>
          <w:sz w:val="28"/>
        </w:rPr>
        <w:t>本項所稱之出勤為法定上班期間內</w:t>
      </w:r>
      <w:r w:rsidR="003A0A5A">
        <w:rPr>
          <w:rFonts w:eastAsia="標楷體" w:hint="eastAsia"/>
          <w:sz w:val="28"/>
        </w:rPr>
        <w:t>(</w:t>
      </w:r>
      <w:r w:rsidR="003A0A5A">
        <w:rPr>
          <w:rFonts w:eastAsia="標楷體" w:hint="eastAsia"/>
          <w:sz w:val="28"/>
        </w:rPr>
        <w:t>周一至周五上午八時</w:t>
      </w:r>
      <w:r w:rsidR="00255F62">
        <w:rPr>
          <w:rFonts w:eastAsia="標楷體" w:hint="eastAsia"/>
          <w:sz w:val="28"/>
        </w:rPr>
        <w:t>至十二時</w:t>
      </w:r>
      <w:r w:rsidR="003A0A5A">
        <w:rPr>
          <w:rFonts w:eastAsia="標楷體" w:hint="eastAsia"/>
          <w:sz w:val="28"/>
        </w:rPr>
        <w:t>、下午一時三十分至五時三十分</w:t>
      </w:r>
      <w:r w:rsidR="003A0A5A"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，應遵行相關法令規定，按時簽到退並以盡忠職守，敬業、熱忱、負責之態度從事職掌公務應為事項。</w:t>
      </w:r>
    </w:p>
    <w:p w:rsidR="00E77BE1" w:rsidRDefault="00E77BE1" w:rsidP="00F57C84">
      <w:pPr>
        <w:snapToGrid w:val="0"/>
        <w:spacing w:line="420" w:lineRule="exact"/>
        <w:ind w:leftChars="250" w:left="1204" w:hangingChars="270" w:hanging="604"/>
        <w:rPr>
          <w:rFonts w:eastAsia="標楷體"/>
          <w:sz w:val="30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二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>
        <w:rPr>
          <w:rFonts w:eastAsia="標楷體" w:hint="eastAsia"/>
          <w:sz w:val="28"/>
        </w:rPr>
        <w:t>本所員工除主任秘書及經鄉長核可人員外，人員應準時上、下班並親至指定地點辦理簽到、退手續，未依照規定時間出勤或簽到退者或虛偽情事者，應予懲處。</w:t>
      </w:r>
    </w:p>
    <w:p w:rsidR="00E77BE1" w:rsidRDefault="00E77BE1" w:rsidP="00F57C84">
      <w:pPr>
        <w:snapToGrid w:val="0"/>
        <w:spacing w:line="420" w:lineRule="exact"/>
        <w:ind w:leftChars="250" w:left="1204" w:hangingChars="270" w:hanging="604"/>
        <w:rPr>
          <w:rFonts w:eastAsia="標楷體"/>
          <w:sz w:val="30"/>
          <w:shd w:val="pct15" w:color="auto" w:fill="FFFFFF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三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>
        <w:rPr>
          <w:rFonts w:eastAsia="標楷體" w:hint="eastAsia"/>
          <w:sz w:val="28"/>
        </w:rPr>
        <w:t>於辦公時間開始後到達者為遲到，且仍需於遲到簽到簿完成簽到手續；下班時間前離開者為早退。遲到、早退三十分鐘以上未辦理請假手續者，即應視為曠職。</w:t>
      </w:r>
      <w:r>
        <w:rPr>
          <w:rFonts w:eastAsia="標楷體"/>
          <w:sz w:val="28"/>
        </w:rPr>
        <w:t>曠職以時計算，</w:t>
      </w:r>
      <w:r>
        <w:rPr>
          <w:rFonts w:eastAsia="標楷體" w:hint="eastAsia"/>
          <w:sz w:val="28"/>
        </w:rPr>
        <w:t>不足一小時者，以一小時計算，</w:t>
      </w:r>
      <w:r>
        <w:rPr>
          <w:rFonts w:eastAsia="標楷體"/>
          <w:sz w:val="28"/>
        </w:rPr>
        <w:t>累積滿八小時以一日計</w:t>
      </w:r>
      <w:r>
        <w:rPr>
          <w:rFonts w:eastAsia="標楷體" w:hint="eastAsia"/>
          <w:sz w:val="28"/>
        </w:rPr>
        <w:t>並依規定扣除薪俸。但有職務上之理由或其他特殊情形，經查屬實並簽報核准者不在此限。</w:t>
      </w:r>
    </w:p>
    <w:p w:rsidR="00E77BE1" w:rsidRDefault="00E77BE1" w:rsidP="00F57C84">
      <w:pPr>
        <w:snapToGrid w:val="0"/>
        <w:spacing w:line="420" w:lineRule="exact"/>
        <w:ind w:leftChars="250" w:left="1204" w:hangingChars="270" w:hanging="604"/>
        <w:rPr>
          <w:rFonts w:ascii="Times" w:eastAsia="標楷體" w:hAnsi="Times"/>
          <w:w w:val="80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四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>
        <w:rPr>
          <w:rFonts w:eastAsia="標楷體" w:hint="eastAsia"/>
          <w:sz w:val="28"/>
        </w:rPr>
        <w:t>如有代簽或預簽情事者，除本人應予曠職處分外，代簽者並視情節予申誡或記過議處。</w:t>
      </w:r>
    </w:p>
    <w:p w:rsidR="00E77BE1" w:rsidRDefault="00E77BE1" w:rsidP="00F57C84">
      <w:pPr>
        <w:snapToGrid w:val="0"/>
        <w:spacing w:line="420" w:lineRule="exact"/>
        <w:ind w:leftChars="250" w:left="1204" w:hangingChars="270" w:hanging="604"/>
        <w:rPr>
          <w:rFonts w:ascii="Times" w:eastAsia="標楷體" w:hAnsi="Times"/>
          <w:w w:val="80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五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>
        <w:rPr>
          <w:rFonts w:eastAsia="標楷體" w:hint="eastAsia"/>
          <w:sz w:val="28"/>
        </w:rPr>
        <w:t>人事單位應於辦公時間內，隨時實施對本所</w:t>
      </w:r>
      <w:r w:rsidR="00B756A5">
        <w:rPr>
          <w:rFonts w:eastAsia="標楷體" w:hint="eastAsia"/>
          <w:sz w:val="28"/>
          <w:lang w:eastAsia="zh-HK"/>
        </w:rPr>
        <w:t>及</w:t>
      </w:r>
      <w:r>
        <w:rPr>
          <w:rFonts w:eastAsia="標楷體" w:hint="eastAsia"/>
          <w:sz w:val="28"/>
        </w:rPr>
        <w:t>所屬單位不定期查勤，凡發現未在勤又未依規定辦理差假或公出手續者，於查勤十五分鐘內未向人事單位說明且無正當事由者，以曠職半日計。</w:t>
      </w:r>
    </w:p>
    <w:p w:rsidR="00E77BE1" w:rsidRDefault="00E77BE1" w:rsidP="00F57C84">
      <w:pPr>
        <w:snapToGrid w:val="0"/>
        <w:spacing w:line="420" w:lineRule="exact"/>
        <w:ind w:leftChars="250" w:left="1204" w:hangingChars="270" w:hanging="604"/>
        <w:rPr>
          <w:rFonts w:ascii="Times" w:eastAsia="標楷體" w:hAnsi="Times"/>
          <w:w w:val="80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六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>
        <w:rPr>
          <w:rFonts w:eastAsia="標楷體" w:hint="eastAsia"/>
          <w:sz w:val="28"/>
        </w:rPr>
        <w:t>人事單位查勤時，應將查勤結果列入記錄，對曠職、遲到及早退者應即書面通知。受查人如有異議時，應於三日內以書面陳述理由，經由單位主管核轉人事單位簽陳　鄉長核定，逾期者不予受理。</w:t>
      </w:r>
    </w:p>
    <w:p w:rsidR="00E77BE1" w:rsidRDefault="00E77BE1" w:rsidP="00F57C84">
      <w:pPr>
        <w:snapToGrid w:val="0"/>
        <w:spacing w:line="420" w:lineRule="exact"/>
        <w:ind w:leftChars="250" w:left="1204" w:hangingChars="270" w:hanging="604"/>
        <w:rPr>
          <w:rFonts w:ascii="Times" w:eastAsia="標楷體" w:hAnsi="Times"/>
          <w:w w:val="80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七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>
        <w:rPr>
          <w:rFonts w:eastAsia="標楷體" w:hint="eastAsia"/>
          <w:sz w:val="28"/>
        </w:rPr>
        <w:t>員工上班期間，應本敬業精神戮力從公，不得有非必要性之離開座位、閱覽書報、聊天、利用電腦瀏覽網站及進行電腦娛樂等行為；對於民眾洽辦事項，要以任勞任怨之精神及和藹親切的服務態度依相關規定解決問題，課室主管應負督導巡視之責，以維持最佳行政效能。</w:t>
      </w:r>
    </w:p>
    <w:p w:rsidR="00230EFB" w:rsidRDefault="00230EFB">
      <w:pPr>
        <w:snapToGrid w:val="0"/>
        <w:spacing w:line="420" w:lineRule="exact"/>
        <w:rPr>
          <w:rFonts w:eastAsia="標楷體"/>
          <w:sz w:val="28"/>
        </w:rPr>
      </w:pPr>
    </w:p>
    <w:p w:rsidR="00E77BE1" w:rsidRDefault="00E77BE1">
      <w:pPr>
        <w:snapToGrid w:val="0"/>
        <w:spacing w:line="4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五、請假事項：</w:t>
      </w:r>
    </w:p>
    <w:p w:rsidR="00E77BE1" w:rsidRDefault="00E77BE1">
      <w:pPr>
        <w:snapToGrid w:val="0"/>
        <w:spacing w:line="420" w:lineRule="exact"/>
        <w:ind w:leftChars="250" w:left="1047" w:hangingChars="200" w:hanging="447"/>
        <w:rPr>
          <w:rFonts w:eastAsia="標楷體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一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>
        <w:rPr>
          <w:rFonts w:eastAsia="標楷體" w:hint="eastAsia"/>
          <w:sz w:val="28"/>
        </w:rPr>
        <w:t>本項所稱請假為各相關規定之請假、休假、補休假者。</w:t>
      </w:r>
    </w:p>
    <w:p w:rsidR="00E77BE1" w:rsidRDefault="00E77BE1">
      <w:pPr>
        <w:snapToGrid w:val="0"/>
        <w:spacing w:line="420" w:lineRule="exact"/>
        <w:ind w:leftChars="250" w:left="1204" w:hangingChars="270" w:hanging="604"/>
        <w:rPr>
          <w:rFonts w:ascii="Times" w:eastAsia="標楷體" w:hAnsi="Times"/>
          <w:w w:val="80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二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>
        <w:rPr>
          <w:rFonts w:eastAsia="標楷體" w:hint="eastAsia"/>
          <w:sz w:val="28"/>
        </w:rPr>
        <w:t>請假</w:t>
      </w:r>
      <w:r w:rsidR="00BC3463">
        <w:rPr>
          <w:rFonts w:eastAsia="標楷體" w:hint="eastAsia"/>
          <w:sz w:val="28"/>
          <w:lang w:eastAsia="zh-HK"/>
        </w:rPr>
        <w:t>人員</w:t>
      </w:r>
      <w:r>
        <w:rPr>
          <w:rFonts w:eastAsia="標楷體" w:hint="eastAsia"/>
          <w:sz w:val="28"/>
        </w:rPr>
        <w:t>須</w:t>
      </w:r>
      <w:r w:rsidR="00121685">
        <w:rPr>
          <w:rFonts w:eastAsia="標楷體" w:hint="eastAsia"/>
          <w:sz w:val="28"/>
          <w:lang w:eastAsia="zh-HK"/>
        </w:rPr>
        <w:t>於</w:t>
      </w:r>
      <w:r w:rsidR="00FA7277">
        <w:rPr>
          <w:rFonts w:eastAsia="標楷體" w:hint="eastAsia"/>
          <w:sz w:val="28"/>
        </w:rPr>
        <w:t>線上申請</w:t>
      </w:r>
      <w:r>
        <w:rPr>
          <w:rFonts w:eastAsia="標楷體" w:hint="eastAsia"/>
          <w:sz w:val="28"/>
        </w:rPr>
        <w:t>，依本所決行層次</w:t>
      </w:r>
      <w:r w:rsidR="00121685">
        <w:rPr>
          <w:rFonts w:eastAsia="標楷體" w:hint="eastAsia"/>
          <w:sz w:val="28"/>
          <w:lang w:eastAsia="zh-HK"/>
        </w:rPr>
        <w:t>由</w:t>
      </w:r>
      <w:r>
        <w:rPr>
          <w:rFonts w:eastAsia="標楷體" w:hint="eastAsia"/>
          <w:sz w:val="28"/>
        </w:rPr>
        <w:t>課室主管或鄉長核准後，方為生效離開任所；遇有疾病或緊急事故，</w:t>
      </w:r>
      <w:r w:rsidR="00BC3463">
        <w:rPr>
          <w:rFonts w:eastAsia="標楷體" w:hint="eastAsia"/>
          <w:sz w:val="28"/>
          <w:lang w:eastAsia="zh-HK"/>
        </w:rPr>
        <w:t>得</w:t>
      </w:r>
      <w:r w:rsidR="00FA7277">
        <w:rPr>
          <w:rFonts w:eastAsia="標楷體" w:hint="eastAsia"/>
          <w:sz w:val="28"/>
        </w:rPr>
        <w:t>隨時上網</w:t>
      </w:r>
      <w:r w:rsidR="00315EE1" w:rsidRPr="00315EE1">
        <w:rPr>
          <w:rFonts w:eastAsia="標楷體" w:hint="eastAsia"/>
          <w:sz w:val="28"/>
        </w:rPr>
        <w:t>或</w:t>
      </w:r>
      <w:r w:rsidR="00BC3463">
        <w:rPr>
          <w:rFonts w:eastAsia="標楷體" w:hint="eastAsia"/>
          <w:sz w:val="28"/>
          <w:lang w:eastAsia="zh-HK"/>
        </w:rPr>
        <w:t>由</w:t>
      </w:r>
      <w:r w:rsidR="00315EE1" w:rsidRPr="00315EE1">
        <w:rPr>
          <w:rFonts w:eastAsia="標楷體" w:hint="eastAsia"/>
          <w:sz w:val="28"/>
        </w:rPr>
        <w:t>代理人</w:t>
      </w:r>
      <w:r w:rsidR="00BC3463">
        <w:rPr>
          <w:rFonts w:eastAsia="標楷體" w:hint="eastAsia"/>
          <w:sz w:val="28"/>
          <w:lang w:eastAsia="zh-HK"/>
        </w:rPr>
        <w:t>，辦理</w:t>
      </w:r>
      <w:r w:rsidR="00FA7277">
        <w:rPr>
          <w:rFonts w:eastAsia="標楷體" w:hint="eastAsia"/>
          <w:sz w:val="28"/>
        </w:rPr>
        <w:t>請假手續</w:t>
      </w:r>
      <w:r>
        <w:rPr>
          <w:rFonts w:eastAsia="標楷體" w:hint="eastAsia"/>
          <w:sz w:val="28"/>
        </w:rPr>
        <w:t>。</w:t>
      </w:r>
    </w:p>
    <w:p w:rsidR="00E77BE1" w:rsidRDefault="00E77BE1">
      <w:pPr>
        <w:snapToGrid w:val="0"/>
        <w:spacing w:line="420" w:lineRule="exact"/>
        <w:ind w:leftChars="250" w:left="1204" w:hangingChars="270" w:hanging="604"/>
        <w:rPr>
          <w:rFonts w:ascii="Times" w:eastAsia="標楷體" w:hAnsi="Times"/>
          <w:w w:val="80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三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>
        <w:rPr>
          <w:rFonts w:eastAsia="標楷體" w:hint="eastAsia"/>
          <w:sz w:val="28"/>
        </w:rPr>
        <w:t>請公假須檢附相關文件證明；補休假應述明原因；娩假、流產假、病假等</w:t>
      </w:r>
      <w:r w:rsidR="003D35FC"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日以上者，須檢具合法醫療機構或醫師證明。</w:t>
      </w:r>
    </w:p>
    <w:p w:rsidR="00E77BE1" w:rsidRDefault="00E77BE1">
      <w:pPr>
        <w:snapToGrid w:val="0"/>
        <w:spacing w:line="420" w:lineRule="exact"/>
        <w:ind w:leftChars="250" w:left="1047" w:hangingChars="200" w:hanging="447"/>
        <w:rPr>
          <w:rFonts w:eastAsia="標楷體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四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>
        <w:rPr>
          <w:rFonts w:eastAsia="標楷體" w:hint="eastAsia"/>
          <w:sz w:val="28"/>
        </w:rPr>
        <w:t>員工請假依據相關法規規定辦理：</w:t>
      </w:r>
    </w:p>
    <w:p w:rsidR="00E77BE1" w:rsidRDefault="00E77BE1">
      <w:pPr>
        <w:snapToGrid w:val="0"/>
        <w:spacing w:line="420" w:lineRule="exact"/>
        <w:ind w:leftChars="400" w:left="960" w:firstLine="27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1.職員、技工工友請假依據「公務人員請假規則」辦理。</w:t>
      </w:r>
    </w:p>
    <w:p w:rsidR="00E77BE1" w:rsidRDefault="00E77BE1">
      <w:pPr>
        <w:snapToGrid w:val="0"/>
        <w:spacing w:line="420" w:lineRule="exact"/>
        <w:ind w:leftChars="516" w:left="1518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2.約僱人員請假依據「行政院及所屬各機關聘僱人員給假辦法」辦理</w:t>
      </w:r>
      <w:r w:rsidR="00230EFB">
        <w:rPr>
          <w:rFonts w:ascii="標楷體" w:eastAsia="標楷體" w:hAnsi="標楷體" w:hint="eastAsia"/>
          <w:sz w:val="28"/>
        </w:rPr>
        <w:t>。</w:t>
      </w:r>
    </w:p>
    <w:p w:rsidR="00E77BE1" w:rsidRDefault="00E77BE1">
      <w:pPr>
        <w:snapToGrid w:val="0"/>
        <w:spacing w:line="420" w:lineRule="exact"/>
        <w:ind w:leftChars="516" w:left="1518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3.臨僱人員請假依據「花蓮縣吉安鄉公所臨時人員差假勤惰管理要點」辦理。 </w:t>
      </w:r>
    </w:p>
    <w:p w:rsidR="00E77BE1" w:rsidRDefault="00E77BE1">
      <w:pPr>
        <w:snapToGrid w:val="0"/>
        <w:spacing w:line="420" w:lineRule="exact"/>
        <w:ind w:leftChars="250" w:left="1204" w:hangingChars="270" w:hanging="604"/>
        <w:rPr>
          <w:rFonts w:eastAsia="標楷體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五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>
        <w:rPr>
          <w:rFonts w:eastAsia="標楷體" w:hint="eastAsia"/>
          <w:sz w:val="28"/>
        </w:rPr>
        <w:t>凡因假日出差、加班、值勤事項之補休假，應於業務事實發生次日起，</w:t>
      </w:r>
      <w:r w:rsidR="00055E17">
        <w:rPr>
          <w:rFonts w:eastAsia="標楷體" w:hint="eastAsia"/>
          <w:sz w:val="28"/>
        </w:rPr>
        <w:t>一年</w:t>
      </w:r>
      <w:r>
        <w:rPr>
          <w:rFonts w:eastAsia="標楷體" w:hint="eastAsia"/>
          <w:sz w:val="28"/>
        </w:rPr>
        <w:t>內補休完畢，</w:t>
      </w:r>
      <w:r w:rsidR="00055E17">
        <w:rPr>
          <w:rFonts w:eastAsia="標楷體" w:hint="eastAsia"/>
          <w:sz w:val="28"/>
        </w:rPr>
        <w:t>逾期視同放棄不予受理</w:t>
      </w:r>
      <w:r>
        <w:rPr>
          <w:rFonts w:eastAsia="標楷體" w:hint="eastAsia"/>
          <w:sz w:val="28"/>
        </w:rPr>
        <w:t>。</w:t>
      </w:r>
    </w:p>
    <w:p w:rsidR="00E77BE1" w:rsidRDefault="00E77BE1">
      <w:pPr>
        <w:snapToGrid w:val="0"/>
        <w:spacing w:line="420" w:lineRule="exact"/>
        <w:ind w:leftChars="250" w:left="1047" w:hangingChars="200" w:hanging="447"/>
        <w:rPr>
          <w:rFonts w:eastAsia="標楷體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六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>
        <w:rPr>
          <w:rFonts w:eastAsia="標楷體" w:hint="eastAsia"/>
          <w:sz w:val="28"/>
        </w:rPr>
        <w:t>員工請假假期均扣除例假日計算，但請延長病假者不予扣除。</w:t>
      </w:r>
    </w:p>
    <w:p w:rsidR="00E77BE1" w:rsidRDefault="00E77BE1">
      <w:pPr>
        <w:snapToGrid w:val="0"/>
        <w:spacing w:line="420" w:lineRule="exact"/>
        <w:ind w:leftChars="250" w:left="1204" w:hangingChars="270" w:hanging="604"/>
        <w:rPr>
          <w:rFonts w:eastAsia="標楷體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七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>
        <w:rPr>
          <w:rFonts w:eastAsia="標楷體" w:hint="eastAsia"/>
          <w:sz w:val="28"/>
        </w:rPr>
        <w:t>員工在請假期間，如本所遇有緊急事故，得隨時召回銷假，並保留其假期。</w:t>
      </w:r>
    </w:p>
    <w:p w:rsidR="00E77BE1" w:rsidRDefault="00E77BE1">
      <w:pPr>
        <w:snapToGrid w:val="0"/>
        <w:spacing w:line="4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六、出差事項：</w:t>
      </w:r>
    </w:p>
    <w:p w:rsidR="00E77BE1" w:rsidRDefault="00E77BE1">
      <w:pPr>
        <w:snapToGrid w:val="0"/>
        <w:spacing w:line="420" w:lineRule="exact"/>
        <w:ind w:leftChars="250" w:left="1204" w:hangingChars="270" w:hanging="604"/>
        <w:rPr>
          <w:rFonts w:ascii="Times" w:eastAsia="標楷體" w:hAnsi="Times"/>
          <w:w w:val="80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一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>
        <w:rPr>
          <w:rFonts w:eastAsia="標楷體" w:hint="eastAsia"/>
          <w:sz w:val="28"/>
        </w:rPr>
        <w:t>本項所稱出差為奉派參加會議、洽辦業務等依業務事實需要者，概分為鄉內出差、縣內出差、縣外出差三種。</w:t>
      </w:r>
    </w:p>
    <w:p w:rsidR="00E77BE1" w:rsidRDefault="00E77BE1">
      <w:pPr>
        <w:snapToGrid w:val="0"/>
        <w:spacing w:line="420" w:lineRule="exact"/>
        <w:ind w:leftChars="250" w:left="1204" w:hangingChars="270" w:hanging="604"/>
        <w:rPr>
          <w:rFonts w:ascii="Times" w:eastAsia="標楷體" w:hAnsi="Times"/>
          <w:w w:val="80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二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>
        <w:rPr>
          <w:rFonts w:eastAsia="標楷體" w:hint="eastAsia"/>
          <w:sz w:val="28"/>
        </w:rPr>
        <w:t>公差之派遣，應視公務性質及事實需要責由各級主管審核決定，如以公文、電話、傳真、電子郵件等通訊工具可資處理者，不得派遣公差，非必要不得派遣按日或按件計資之臨時人員出差。</w:t>
      </w:r>
    </w:p>
    <w:p w:rsidR="00E77BE1" w:rsidRDefault="00E77BE1">
      <w:pPr>
        <w:snapToGrid w:val="0"/>
        <w:spacing w:line="420" w:lineRule="exact"/>
        <w:ind w:leftChars="250" w:left="1204" w:hangingChars="270" w:hanging="604"/>
        <w:rPr>
          <w:rFonts w:ascii="Times" w:eastAsia="標楷體" w:hAnsi="Times"/>
          <w:w w:val="80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三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>
        <w:rPr>
          <w:rFonts w:eastAsia="標楷體" w:hint="eastAsia"/>
          <w:sz w:val="28"/>
        </w:rPr>
        <w:t>各級主管派遣公差時，應嚴加審核，如經查覺派遣不實或虛報出差事實、天數、差旅費者除當事人嚴予議處外，課室主管應負連帶責任。</w:t>
      </w:r>
    </w:p>
    <w:p w:rsidR="00E77BE1" w:rsidRDefault="00E77BE1">
      <w:pPr>
        <w:snapToGrid w:val="0"/>
        <w:spacing w:line="420" w:lineRule="exact"/>
        <w:ind w:leftChars="250" w:left="1204" w:hangingChars="270" w:hanging="604"/>
        <w:rPr>
          <w:rFonts w:ascii="Times" w:eastAsia="標楷體" w:hAnsi="Times"/>
          <w:w w:val="80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四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 w:rsidR="00BC3463" w:rsidRPr="00230EFB">
        <w:rPr>
          <w:rFonts w:eastAsia="標楷體" w:hint="eastAsia"/>
          <w:sz w:val="28"/>
        </w:rPr>
        <w:t>為應業務需要，</w:t>
      </w:r>
      <w:r w:rsidR="00B0350B" w:rsidRPr="00230EFB">
        <w:rPr>
          <w:rFonts w:eastAsia="標楷體" w:hint="eastAsia"/>
          <w:sz w:val="28"/>
        </w:rPr>
        <w:t>申請</w:t>
      </w:r>
      <w:r>
        <w:rPr>
          <w:rFonts w:eastAsia="標楷體" w:hint="eastAsia"/>
          <w:sz w:val="28"/>
        </w:rPr>
        <w:t>出差時應於出差的三日之前</w:t>
      </w:r>
      <w:r w:rsidR="00315EE1" w:rsidRPr="00315EE1">
        <w:rPr>
          <w:rFonts w:eastAsia="標楷體" w:hint="eastAsia"/>
          <w:sz w:val="28"/>
          <w:lang w:eastAsia="zh-HK"/>
        </w:rPr>
        <w:t>提出</w:t>
      </w:r>
      <w:r w:rsidR="00B0350B">
        <w:rPr>
          <w:rFonts w:eastAsia="標楷體" w:hint="eastAsia"/>
          <w:sz w:val="28"/>
          <w:lang w:eastAsia="zh-HK"/>
        </w:rPr>
        <w:t>；並於出差事由欄內詳填出差事由及地點或單位</w:t>
      </w:r>
      <w:r>
        <w:rPr>
          <w:rFonts w:eastAsia="標楷體" w:hint="eastAsia"/>
          <w:sz w:val="28"/>
        </w:rPr>
        <w:t>，且均應檢附相關公文函件以茲證明，並以其函示內容為出差依據</w:t>
      </w:r>
      <w:r w:rsidR="00B0350B">
        <w:rPr>
          <w:rFonts w:eastAsia="標楷體" w:hint="eastAsia"/>
          <w:sz w:val="28"/>
          <w:lang w:eastAsia="zh-HK"/>
        </w:rPr>
        <w:t>。俟經權責長官核准後</w:t>
      </w:r>
      <w:r>
        <w:rPr>
          <w:rFonts w:eastAsia="標楷體" w:hint="eastAsia"/>
          <w:sz w:val="28"/>
        </w:rPr>
        <w:t>，方得離所出差；但如有急迫性、臨時性奉派出差，得先行報備後，於差畢三日內補辦</w:t>
      </w:r>
      <w:r w:rsidR="00AB09FE">
        <w:rPr>
          <w:rFonts w:eastAsia="標楷體" w:hint="eastAsia"/>
          <w:sz w:val="28"/>
          <w:lang w:eastAsia="zh-HK"/>
        </w:rPr>
        <w:t>申請</w:t>
      </w:r>
      <w:r>
        <w:rPr>
          <w:rFonts w:eastAsia="標楷體" w:hint="eastAsia"/>
          <w:sz w:val="28"/>
        </w:rPr>
        <w:t>。</w:t>
      </w:r>
    </w:p>
    <w:p w:rsidR="00E77BE1" w:rsidRDefault="00E77BE1">
      <w:pPr>
        <w:snapToGrid w:val="0"/>
        <w:spacing w:line="420" w:lineRule="exact"/>
        <w:ind w:leftChars="250" w:left="1204" w:hangingChars="270" w:hanging="604"/>
        <w:rPr>
          <w:rFonts w:ascii="Times" w:eastAsia="標楷體" w:hAnsi="Times"/>
          <w:w w:val="80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五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>
        <w:rPr>
          <w:rFonts w:eastAsia="標楷體" w:hint="eastAsia"/>
          <w:sz w:val="28"/>
        </w:rPr>
        <w:t>如因業務性質特殊，奉派出差於假日實際執行職務者，准予補休假。但假日期間如為出差之往返路程時，則不得為之。</w:t>
      </w:r>
    </w:p>
    <w:p w:rsidR="00E77BE1" w:rsidRDefault="00E77BE1">
      <w:pPr>
        <w:snapToGrid w:val="0"/>
        <w:spacing w:line="420" w:lineRule="exact"/>
        <w:ind w:leftChars="250" w:left="1204" w:hangingChars="270" w:hanging="604"/>
        <w:rPr>
          <w:rFonts w:ascii="Times" w:eastAsia="標楷體" w:hAnsi="Times"/>
          <w:w w:val="80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六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 w:rsidR="00914674" w:rsidRPr="00914674">
        <w:rPr>
          <w:rFonts w:eastAsia="標楷體" w:hint="eastAsia"/>
          <w:sz w:val="28"/>
        </w:rPr>
        <w:t>因緊急公務搭乘飛機或高鐵公（出）差者，無往返行程，限公（出）差當日往返；若有特殊原因無法於當日往返者，應事先簽報一層批准。</w:t>
      </w:r>
    </w:p>
    <w:p w:rsidR="00E77BE1" w:rsidRDefault="00E77BE1" w:rsidP="007626D6">
      <w:pPr>
        <w:snapToGrid w:val="0"/>
        <w:spacing w:line="420" w:lineRule="exact"/>
        <w:ind w:leftChars="250" w:left="1204" w:hangingChars="270" w:hanging="604"/>
        <w:rPr>
          <w:rFonts w:ascii="標楷體" w:eastAsia="標楷體" w:hAnsi="標楷體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七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 w:rsidR="007626D6" w:rsidRPr="007626D6">
        <w:rPr>
          <w:rFonts w:eastAsia="標楷體" w:hint="eastAsia"/>
          <w:sz w:val="28"/>
        </w:rPr>
        <w:t>鄉內出差於本鄉轄區內依事實需要者，早上仍應到所簽到處理交待業務，</w:t>
      </w:r>
      <w:r w:rsidR="007626D6" w:rsidRPr="007626D6">
        <w:rPr>
          <w:rFonts w:eastAsia="標楷體" w:hint="eastAsia"/>
          <w:sz w:val="28"/>
        </w:rPr>
        <w:lastRenderedPageBreak/>
        <w:t>於九時後方可離所，中午則免除簽到，並應於下午四時前返所報告整理業務後按時簽退，惟經主管核准者不受此限。</w:t>
      </w:r>
    </w:p>
    <w:p w:rsidR="00E77BE1" w:rsidRPr="007626D6" w:rsidRDefault="00E77BE1" w:rsidP="007626D6">
      <w:pPr>
        <w:snapToGrid w:val="0"/>
        <w:spacing w:line="420" w:lineRule="exact"/>
        <w:ind w:leftChars="250" w:left="1204" w:hangingChars="270" w:hanging="604"/>
        <w:rPr>
          <w:rFonts w:ascii="Times" w:eastAsia="標楷體" w:hAnsi="Times"/>
          <w:w w:val="80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八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 w:rsidR="007626D6" w:rsidRPr="007626D6">
        <w:rPr>
          <w:rFonts w:eastAsia="標楷體" w:hint="eastAsia"/>
          <w:sz w:val="28"/>
        </w:rPr>
        <w:t>縣內出差於本縣轄區內依事實需要者，因辦理團體性質之活動或業務者，經簽奉機關長官核准者，得以報支住宿費方式辦理。</w:t>
      </w:r>
    </w:p>
    <w:p w:rsidR="00E77BE1" w:rsidRDefault="00E77BE1">
      <w:pPr>
        <w:snapToGrid w:val="0"/>
        <w:spacing w:line="420" w:lineRule="exact"/>
        <w:ind w:leftChars="250" w:left="1182" w:hangingChars="260" w:hanging="582"/>
        <w:rPr>
          <w:rFonts w:ascii="Times" w:eastAsia="標楷體" w:hAnsi="Times"/>
          <w:w w:val="80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九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 w:rsidR="007626D6" w:rsidRPr="007626D6">
        <w:rPr>
          <w:rFonts w:eastAsia="標楷體" w:hint="eastAsia"/>
          <w:sz w:val="28"/>
        </w:rPr>
        <w:t>縣外出差於轄區外依事實需要者。</w:t>
      </w:r>
    </w:p>
    <w:p w:rsidR="008461EF" w:rsidRPr="008552F3" w:rsidRDefault="008461EF" w:rsidP="008461EF">
      <w:pPr>
        <w:snapToGrid w:val="0"/>
        <w:spacing w:line="420" w:lineRule="exact"/>
        <w:ind w:leftChars="515" w:left="1520" w:hanging="284"/>
        <w:rPr>
          <w:rFonts w:ascii="標楷體" w:eastAsia="標楷體" w:hAnsi="標楷體"/>
          <w:sz w:val="28"/>
        </w:rPr>
      </w:pPr>
      <w:r w:rsidRPr="008552F3">
        <w:rPr>
          <w:rFonts w:ascii="標楷體" w:eastAsia="標楷體" w:hAnsi="標楷體" w:hint="eastAsia"/>
          <w:sz w:val="28"/>
        </w:rPr>
        <w:t>1.宜蘭地區：參加會議、活動或洽辦業務半日者，核給公（出）差一日。但會議或活動在上午九時三十分前者，得於前一日下班後起算；需一日者，核給一‧五日，依此類推。</w:t>
      </w:r>
    </w:p>
    <w:p w:rsidR="008461EF" w:rsidRPr="008552F3" w:rsidRDefault="008461EF" w:rsidP="008461EF">
      <w:pPr>
        <w:snapToGrid w:val="0"/>
        <w:spacing w:line="420" w:lineRule="exact"/>
        <w:ind w:leftChars="515" w:left="1520" w:hanging="284"/>
        <w:rPr>
          <w:rFonts w:ascii="標楷體" w:eastAsia="標楷體" w:hAnsi="標楷體"/>
          <w:sz w:val="28"/>
        </w:rPr>
      </w:pPr>
      <w:r w:rsidRPr="008552F3">
        <w:rPr>
          <w:rFonts w:ascii="標楷體" w:eastAsia="標楷體" w:hAnsi="標楷體" w:hint="eastAsia"/>
          <w:sz w:val="28"/>
        </w:rPr>
        <w:t>2.基隆-台北-桃園及台東地區：參加會議、活動或洽辦業務半日者，核給公（出）差一‧五日；一日者，核給二日（前後半日路程）；連續二日者，核給三日（前後半日路程），依此類推。</w:t>
      </w:r>
    </w:p>
    <w:p w:rsidR="008461EF" w:rsidRPr="008552F3" w:rsidRDefault="008461EF" w:rsidP="008461EF">
      <w:pPr>
        <w:snapToGrid w:val="0"/>
        <w:spacing w:line="420" w:lineRule="exact"/>
        <w:ind w:leftChars="515" w:left="1520" w:hanging="284"/>
        <w:rPr>
          <w:rFonts w:ascii="標楷體" w:eastAsia="標楷體" w:hAnsi="標楷體"/>
          <w:sz w:val="28"/>
        </w:rPr>
      </w:pPr>
      <w:r w:rsidRPr="008552F3">
        <w:rPr>
          <w:rFonts w:ascii="標楷體" w:eastAsia="標楷體" w:hAnsi="標楷體" w:hint="eastAsia"/>
          <w:sz w:val="28"/>
        </w:rPr>
        <w:t>3.新竹-台中-高雄-屏東地區：依實際參加會議、活動或洽辦業務所需天數，核給前後各一天路程。</w:t>
      </w:r>
    </w:p>
    <w:p w:rsidR="00E77BE1" w:rsidRPr="009971E2" w:rsidRDefault="008461EF" w:rsidP="008461EF">
      <w:pPr>
        <w:snapToGrid w:val="0"/>
        <w:spacing w:line="420" w:lineRule="exact"/>
        <w:ind w:leftChars="515" w:left="1520" w:hanging="284"/>
        <w:rPr>
          <w:rFonts w:ascii="標楷體" w:eastAsia="標楷體" w:hAnsi="標楷體"/>
          <w:sz w:val="28"/>
          <w:u w:val="single"/>
        </w:rPr>
      </w:pPr>
      <w:r w:rsidRPr="008552F3">
        <w:rPr>
          <w:rFonts w:ascii="標楷體" w:eastAsia="標楷體" w:hAnsi="標楷體" w:hint="eastAsia"/>
          <w:sz w:val="28"/>
        </w:rPr>
        <w:t>4.離島地區：依實際需要與交通狀況核給。</w:t>
      </w:r>
    </w:p>
    <w:p w:rsidR="00E77BE1" w:rsidRDefault="00E77BE1">
      <w:pPr>
        <w:snapToGrid w:val="0"/>
        <w:spacing w:line="420" w:lineRule="exact"/>
        <w:ind w:leftChars="467" w:left="112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出差旅費之報支標準，應依據「國內出差旅費報支要點」及「花蓮縣政府國內出差旅費報支補充規定」辦理。</w:t>
      </w:r>
    </w:p>
    <w:p w:rsidR="00E77BE1" w:rsidRDefault="00E77BE1">
      <w:pPr>
        <w:snapToGrid w:val="0"/>
        <w:spacing w:line="4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七、公出事項：</w:t>
      </w:r>
    </w:p>
    <w:p w:rsidR="00E77BE1" w:rsidRDefault="00E77BE1">
      <w:pPr>
        <w:pStyle w:val="3"/>
        <w:spacing w:line="420" w:lineRule="exact"/>
        <w:ind w:left="1182" w:hangingChars="260" w:hanging="582"/>
        <w:rPr>
          <w:sz w:val="28"/>
        </w:rPr>
      </w:pPr>
      <w:r>
        <w:rPr>
          <w:rFonts w:ascii="Times" w:hAnsi="Times" w:hint="eastAsia"/>
          <w:w w:val="80"/>
          <w:sz w:val="28"/>
        </w:rPr>
        <w:t>(</w:t>
      </w:r>
      <w:r>
        <w:rPr>
          <w:rFonts w:ascii="Times" w:hAnsi="Times" w:hint="eastAsia"/>
          <w:w w:val="80"/>
          <w:sz w:val="28"/>
        </w:rPr>
        <w:t>一</w:t>
      </w:r>
      <w:r>
        <w:rPr>
          <w:rFonts w:ascii="Times" w:hAnsi="Times" w:hint="eastAsia"/>
          <w:w w:val="80"/>
          <w:sz w:val="28"/>
        </w:rPr>
        <w:t>)</w:t>
      </w:r>
      <w:r>
        <w:rPr>
          <w:rFonts w:ascii="Times" w:hAnsi="Times" w:hint="eastAsia"/>
          <w:w w:val="80"/>
          <w:sz w:val="28"/>
        </w:rPr>
        <w:t>、</w:t>
      </w:r>
      <w:r w:rsidR="007626D6" w:rsidRPr="007626D6">
        <w:rPr>
          <w:rFonts w:hint="eastAsia"/>
          <w:sz w:val="28"/>
        </w:rPr>
        <w:t>所需往返時間在二小時以內者應業務臨時性、急迫性之必要者。</w:t>
      </w:r>
    </w:p>
    <w:p w:rsidR="00E77BE1" w:rsidRDefault="00E77BE1">
      <w:pPr>
        <w:pStyle w:val="3"/>
        <w:spacing w:line="420" w:lineRule="exact"/>
        <w:ind w:left="1182" w:hangingChars="260" w:hanging="582"/>
        <w:rPr>
          <w:sz w:val="28"/>
        </w:rPr>
      </w:pPr>
      <w:r>
        <w:rPr>
          <w:rFonts w:ascii="Times" w:hAnsi="Times" w:hint="eastAsia"/>
          <w:w w:val="80"/>
          <w:sz w:val="28"/>
        </w:rPr>
        <w:t>(</w:t>
      </w:r>
      <w:r>
        <w:rPr>
          <w:rFonts w:ascii="Times" w:hAnsi="Times" w:hint="eastAsia"/>
          <w:w w:val="80"/>
          <w:sz w:val="28"/>
        </w:rPr>
        <w:t>二</w:t>
      </w:r>
      <w:r>
        <w:rPr>
          <w:rFonts w:ascii="Times" w:hAnsi="Times" w:hint="eastAsia"/>
          <w:w w:val="80"/>
          <w:sz w:val="28"/>
        </w:rPr>
        <w:t>)</w:t>
      </w:r>
      <w:r>
        <w:rPr>
          <w:rFonts w:ascii="Times" w:hAnsi="Times" w:hint="eastAsia"/>
          <w:w w:val="80"/>
          <w:sz w:val="28"/>
        </w:rPr>
        <w:t>、</w:t>
      </w:r>
      <w:r w:rsidR="00121685">
        <w:rPr>
          <w:rFonts w:hint="eastAsia"/>
          <w:sz w:val="28"/>
          <w:lang w:eastAsia="zh-HK"/>
        </w:rPr>
        <w:t>申請</w:t>
      </w:r>
      <w:r>
        <w:rPr>
          <w:rFonts w:hint="eastAsia"/>
          <w:sz w:val="28"/>
        </w:rPr>
        <w:t>公出視業務承辦人之需要，</w:t>
      </w:r>
      <w:r w:rsidR="00B0350B">
        <w:rPr>
          <w:rFonts w:hint="eastAsia"/>
          <w:sz w:val="28"/>
          <w:lang w:eastAsia="zh-HK"/>
        </w:rPr>
        <w:t>應於公出事由內詳填公出事由後，俟</w:t>
      </w:r>
      <w:r>
        <w:rPr>
          <w:rFonts w:hint="eastAsia"/>
          <w:sz w:val="28"/>
        </w:rPr>
        <w:t>課室主管核</w:t>
      </w:r>
      <w:r w:rsidR="00B0350B">
        <w:rPr>
          <w:rFonts w:hint="eastAsia"/>
          <w:sz w:val="28"/>
          <w:lang w:eastAsia="zh-HK"/>
        </w:rPr>
        <w:t>准</w:t>
      </w:r>
      <w:r>
        <w:rPr>
          <w:rFonts w:hint="eastAsia"/>
          <w:sz w:val="28"/>
        </w:rPr>
        <w:t>後，方得離所，並應於期限內返所出勤及依規定辦理簽到退手續，逾時經查獲者以曠職半日計。</w:t>
      </w:r>
    </w:p>
    <w:p w:rsidR="00E77BE1" w:rsidRDefault="00E77BE1">
      <w:pPr>
        <w:snapToGrid w:val="0"/>
        <w:spacing w:line="420" w:lineRule="exact"/>
        <w:ind w:leftChars="250" w:left="1182" w:hangingChars="260" w:hanging="582"/>
        <w:rPr>
          <w:rFonts w:eastAsia="標楷體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三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 w:rsidR="00121685" w:rsidRPr="00121685">
        <w:rPr>
          <w:rFonts w:eastAsia="標楷體" w:hint="eastAsia"/>
          <w:sz w:val="28"/>
        </w:rPr>
        <w:t>申請</w:t>
      </w:r>
      <w:r>
        <w:rPr>
          <w:rFonts w:eastAsia="標楷體" w:hint="eastAsia"/>
          <w:sz w:val="28"/>
        </w:rPr>
        <w:t>公出人員，不得假借公出在外逗留或從事非公務上之行為，如經查覺嚴予議處。</w:t>
      </w:r>
    </w:p>
    <w:p w:rsidR="00E77BE1" w:rsidRDefault="00E77BE1">
      <w:pPr>
        <w:pStyle w:val="3"/>
        <w:spacing w:line="420" w:lineRule="exact"/>
        <w:ind w:left="1182" w:hangingChars="260" w:hanging="582"/>
        <w:rPr>
          <w:sz w:val="28"/>
        </w:rPr>
      </w:pPr>
      <w:r>
        <w:rPr>
          <w:rFonts w:ascii="Times" w:hAnsi="Times" w:hint="eastAsia"/>
          <w:w w:val="80"/>
          <w:sz w:val="28"/>
        </w:rPr>
        <w:t>(</w:t>
      </w:r>
      <w:r>
        <w:rPr>
          <w:rFonts w:ascii="Times" w:hAnsi="Times" w:hint="eastAsia"/>
          <w:w w:val="80"/>
          <w:sz w:val="28"/>
        </w:rPr>
        <w:t>四</w:t>
      </w:r>
      <w:r>
        <w:rPr>
          <w:rFonts w:ascii="Times" w:hAnsi="Times" w:hint="eastAsia"/>
          <w:w w:val="80"/>
          <w:sz w:val="28"/>
        </w:rPr>
        <w:t>)</w:t>
      </w:r>
      <w:r>
        <w:rPr>
          <w:rFonts w:ascii="Times" w:hAnsi="Times" w:hint="eastAsia"/>
          <w:w w:val="80"/>
          <w:sz w:val="28"/>
        </w:rPr>
        <w:t>、</w:t>
      </w:r>
      <w:r>
        <w:rPr>
          <w:rFonts w:hint="eastAsia"/>
          <w:sz w:val="28"/>
        </w:rPr>
        <w:t>公出係屬臨時性外出，不得據以申報各項差旅費用。</w:t>
      </w:r>
    </w:p>
    <w:p w:rsidR="00E77BE1" w:rsidRDefault="00E77BE1">
      <w:pPr>
        <w:snapToGrid w:val="0"/>
        <w:spacing w:line="4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八、加班事項：</w:t>
      </w:r>
    </w:p>
    <w:p w:rsidR="00E77BE1" w:rsidRDefault="00E77BE1">
      <w:pPr>
        <w:snapToGrid w:val="0"/>
        <w:spacing w:line="420" w:lineRule="exact"/>
        <w:ind w:leftChars="250" w:left="1182" w:hangingChars="260" w:hanging="582"/>
        <w:rPr>
          <w:rFonts w:eastAsia="標楷體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一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>
        <w:rPr>
          <w:rFonts w:eastAsia="標楷體" w:hint="eastAsia"/>
          <w:sz w:val="28"/>
        </w:rPr>
        <w:t>本項所稱加班，係以法定之八小時上班時間外，為應業務需要，以增加工作時間實際從事處理執行公務者，概分為所內加班與所外加班二種。</w:t>
      </w:r>
    </w:p>
    <w:p w:rsidR="00E77BE1" w:rsidRDefault="00E77BE1">
      <w:pPr>
        <w:snapToGrid w:val="0"/>
        <w:spacing w:line="420" w:lineRule="exact"/>
        <w:ind w:leftChars="250" w:left="1182" w:hangingChars="260" w:hanging="582"/>
        <w:rPr>
          <w:rFonts w:eastAsia="標楷體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二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>
        <w:rPr>
          <w:rFonts w:eastAsia="標楷體" w:hint="eastAsia"/>
          <w:sz w:val="28"/>
        </w:rPr>
        <w:t>加班人員應於</w:t>
      </w:r>
      <w:r w:rsidR="00B0350B">
        <w:rPr>
          <w:rFonts w:eastAsia="標楷體" w:hint="eastAsia"/>
          <w:sz w:val="28"/>
          <w:lang w:eastAsia="zh-HK"/>
        </w:rPr>
        <w:t>加班前向單位主管</w:t>
      </w:r>
      <w:r w:rsidR="005A0D1D">
        <w:rPr>
          <w:rFonts w:eastAsia="標楷體" w:hint="eastAsia"/>
          <w:sz w:val="28"/>
          <w:lang w:eastAsia="zh-HK"/>
        </w:rPr>
        <w:t>申請</w:t>
      </w:r>
      <w:r>
        <w:rPr>
          <w:rFonts w:eastAsia="標楷體" w:hint="eastAsia"/>
          <w:sz w:val="28"/>
        </w:rPr>
        <w:t>，</w:t>
      </w:r>
      <w:r w:rsidR="005A0D1D">
        <w:rPr>
          <w:rFonts w:eastAsia="標楷體" w:hint="eastAsia"/>
          <w:sz w:val="28"/>
        </w:rPr>
        <w:t>經權責長官核准後</w:t>
      </w:r>
      <w:r w:rsidR="005A0D1D">
        <w:rPr>
          <w:rFonts w:eastAsia="標楷體" w:hint="eastAsia"/>
          <w:sz w:val="28"/>
          <w:lang w:eastAsia="zh-HK"/>
        </w:rPr>
        <w:t>加班</w:t>
      </w:r>
      <w:r>
        <w:rPr>
          <w:rFonts w:eastAsia="標楷體" w:hint="eastAsia"/>
          <w:sz w:val="28"/>
        </w:rPr>
        <w:t>。</w:t>
      </w:r>
    </w:p>
    <w:p w:rsidR="00E77BE1" w:rsidRDefault="00E77BE1">
      <w:pPr>
        <w:snapToGrid w:val="0"/>
        <w:spacing w:line="420" w:lineRule="exact"/>
        <w:ind w:leftChars="250" w:left="1182" w:hangingChars="260" w:hanging="582"/>
        <w:rPr>
          <w:rFonts w:eastAsia="標楷體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三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、「</w:t>
      </w:r>
      <w:r>
        <w:rPr>
          <w:rFonts w:eastAsia="標楷體" w:hint="eastAsia"/>
          <w:sz w:val="28"/>
        </w:rPr>
        <w:t>所內加班」是為應業務需要，留於本所辦公廳內加班者，應於到班時確實簽填加班起始時間及事由，離所時簽退，並陳報主管簽註證明，不得有虛偽造假之情事。</w:t>
      </w:r>
    </w:p>
    <w:p w:rsidR="00E77BE1" w:rsidRDefault="00E77BE1">
      <w:pPr>
        <w:snapToGrid w:val="0"/>
        <w:spacing w:line="420" w:lineRule="exact"/>
        <w:ind w:leftChars="250" w:left="1182" w:hangingChars="260" w:hanging="582"/>
        <w:rPr>
          <w:rFonts w:eastAsia="標楷體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四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、「</w:t>
      </w:r>
      <w:r>
        <w:rPr>
          <w:rFonts w:eastAsia="標楷體" w:hint="eastAsia"/>
          <w:sz w:val="28"/>
        </w:rPr>
        <w:t>所外加班」係以辦理本鄉內業務必須之活動、會議、勘驗、訪視、調解……等且必須於所外進行者，其簽到退手續得於隔日上班時補行辦理，並應由課室主管簽註證明。</w:t>
      </w:r>
    </w:p>
    <w:p w:rsidR="00E77BE1" w:rsidRDefault="00E77BE1">
      <w:pPr>
        <w:snapToGrid w:val="0"/>
        <w:spacing w:line="420" w:lineRule="exact"/>
        <w:ind w:leftChars="250" w:left="1182" w:hangingChars="260" w:hanging="582"/>
        <w:rPr>
          <w:rFonts w:eastAsia="標楷體"/>
          <w:sz w:val="28"/>
        </w:rPr>
      </w:pPr>
      <w:r>
        <w:rPr>
          <w:rFonts w:ascii="Times" w:eastAsia="標楷體" w:hAnsi="Times" w:hint="eastAsia"/>
          <w:w w:val="80"/>
          <w:sz w:val="28"/>
        </w:rPr>
        <w:lastRenderedPageBreak/>
        <w:t>(</w:t>
      </w:r>
      <w:r>
        <w:rPr>
          <w:rFonts w:ascii="Times" w:eastAsia="標楷體" w:hAnsi="Times" w:hint="eastAsia"/>
          <w:w w:val="80"/>
          <w:sz w:val="28"/>
        </w:rPr>
        <w:t>五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 w:rsidR="00B270E2">
        <w:rPr>
          <w:rFonts w:ascii="Times" w:eastAsia="標楷體" w:hAnsi="Times" w:hint="eastAsia"/>
          <w:w w:val="80"/>
          <w:sz w:val="28"/>
          <w:lang w:eastAsia="zh-HK"/>
        </w:rPr>
        <w:t>申請</w:t>
      </w:r>
      <w:r>
        <w:rPr>
          <w:rFonts w:eastAsia="標楷體" w:hint="eastAsia"/>
          <w:sz w:val="28"/>
        </w:rPr>
        <w:t>加班時，應明確選填具領加班費或補休假兩項擇一辦理，並依時限內核銷具領或補休假完畢。</w:t>
      </w:r>
    </w:p>
    <w:p w:rsidR="00E77BE1" w:rsidRDefault="00E77BE1">
      <w:pPr>
        <w:snapToGrid w:val="0"/>
        <w:spacing w:line="420" w:lineRule="exact"/>
        <w:ind w:leftChars="250" w:left="1182" w:hangingChars="260" w:hanging="582"/>
        <w:rPr>
          <w:rFonts w:eastAsia="標楷體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六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>
        <w:rPr>
          <w:rFonts w:eastAsia="標楷體" w:hint="eastAsia"/>
          <w:sz w:val="28"/>
        </w:rPr>
        <w:t>如因業務需要鄉長、主任秘書加班時，其加班</w:t>
      </w:r>
      <w:r w:rsidR="00B270E2">
        <w:rPr>
          <w:rFonts w:eastAsia="標楷體" w:hint="eastAsia"/>
          <w:sz w:val="28"/>
          <w:lang w:eastAsia="zh-HK"/>
        </w:rPr>
        <w:t>申</w:t>
      </w:r>
      <w:r>
        <w:rPr>
          <w:rFonts w:eastAsia="標楷體" w:hint="eastAsia"/>
          <w:sz w:val="28"/>
        </w:rPr>
        <w:t>請、簽到退及請領核銷等事項，應由業務承辦人代為辦理，並請課室主管簽註證明，其餘員工應自行辦理加班相關事項。</w:t>
      </w:r>
    </w:p>
    <w:p w:rsidR="00E77BE1" w:rsidRDefault="00E77BE1">
      <w:pPr>
        <w:snapToGrid w:val="0"/>
        <w:spacing w:line="4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九、值勤事項：</w:t>
      </w:r>
    </w:p>
    <w:p w:rsidR="00E77BE1" w:rsidRDefault="00E77BE1">
      <w:pPr>
        <w:snapToGrid w:val="0"/>
        <w:spacing w:line="420" w:lineRule="exact"/>
        <w:ind w:leftChars="250" w:left="1182" w:hangingChars="260" w:hanging="582"/>
        <w:rPr>
          <w:rFonts w:eastAsia="標楷體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一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>
        <w:rPr>
          <w:rFonts w:eastAsia="標楷體" w:hint="eastAsia"/>
          <w:sz w:val="28"/>
        </w:rPr>
        <w:t>本項所稱值勤，係屬法定上班時段外，為維護機關設施安全、先期處理反應緊急事故所必需之勤務。</w:t>
      </w:r>
    </w:p>
    <w:p w:rsidR="00E77BE1" w:rsidRDefault="00E77BE1" w:rsidP="006D010D">
      <w:pPr>
        <w:snapToGrid w:val="0"/>
        <w:spacing w:line="420" w:lineRule="exact"/>
        <w:ind w:leftChars="250" w:left="1182" w:hangingChars="260" w:hanging="582"/>
        <w:rPr>
          <w:rFonts w:eastAsia="標楷體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二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>
        <w:rPr>
          <w:rFonts w:eastAsia="標楷體" w:hint="eastAsia"/>
          <w:sz w:val="28"/>
        </w:rPr>
        <w:t>平常上班午休時段，各課室得排定適當人員留守，以應緊急公務連繫或民眾臨時洽公之需。</w:t>
      </w:r>
    </w:p>
    <w:p w:rsidR="00E77BE1" w:rsidRDefault="00E77BE1">
      <w:pPr>
        <w:pStyle w:val="a3"/>
        <w:spacing w:line="420" w:lineRule="exact"/>
        <w:rPr>
          <w:sz w:val="28"/>
        </w:rPr>
      </w:pPr>
      <w:r>
        <w:rPr>
          <w:rFonts w:hint="eastAsia"/>
          <w:sz w:val="28"/>
        </w:rPr>
        <w:t>十、其他事項：</w:t>
      </w:r>
    </w:p>
    <w:p w:rsidR="00E77BE1" w:rsidRDefault="00E77BE1">
      <w:pPr>
        <w:snapToGrid w:val="0"/>
        <w:spacing w:line="420" w:lineRule="exact"/>
        <w:ind w:leftChars="250" w:left="1182" w:hangingChars="260" w:hanging="582"/>
        <w:rPr>
          <w:rFonts w:eastAsia="標楷體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一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>
        <w:rPr>
          <w:rFonts w:eastAsia="標楷體" w:hint="eastAsia"/>
          <w:sz w:val="28"/>
        </w:rPr>
        <w:t>員工辦理請假、補休假、出差、公出時應自行覓妥職務代理人，課室主管並應確實審核職務代理人是否適當，必要時得由主管逕行派員代理。</w:t>
      </w:r>
    </w:p>
    <w:p w:rsidR="00E77BE1" w:rsidRDefault="00E77BE1">
      <w:pPr>
        <w:snapToGrid w:val="0"/>
        <w:spacing w:line="420" w:lineRule="exact"/>
        <w:ind w:leftChars="250" w:left="1182" w:hangingChars="260" w:hanging="582"/>
        <w:rPr>
          <w:rFonts w:eastAsia="標楷體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二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>
        <w:rPr>
          <w:rFonts w:eastAsia="標楷體" w:hint="eastAsia"/>
          <w:sz w:val="28"/>
        </w:rPr>
        <w:t>前項人員，應將經辦事項明白交與代理人，代理人對所代理之業務，應確實執行，依規定期限處理完畢，不得任意擱置，如有延誤情事應由職務代理人負責。</w:t>
      </w:r>
    </w:p>
    <w:p w:rsidR="00E77BE1" w:rsidRDefault="00E77BE1">
      <w:pPr>
        <w:snapToGrid w:val="0"/>
        <w:spacing w:line="420" w:lineRule="exact"/>
        <w:ind w:leftChars="250" w:left="1182" w:hangingChars="260" w:hanging="582"/>
        <w:rPr>
          <w:rFonts w:eastAsia="標楷體"/>
          <w:sz w:val="28"/>
        </w:rPr>
      </w:pPr>
      <w:r>
        <w:rPr>
          <w:rFonts w:ascii="Times" w:eastAsia="標楷體" w:hAnsi="Times" w:hint="eastAsia"/>
          <w:w w:val="80"/>
          <w:sz w:val="28"/>
        </w:rPr>
        <w:t>(</w:t>
      </w:r>
      <w:r>
        <w:rPr>
          <w:rFonts w:ascii="Times" w:eastAsia="標楷體" w:hAnsi="Times" w:hint="eastAsia"/>
          <w:w w:val="80"/>
          <w:sz w:val="28"/>
        </w:rPr>
        <w:t>三</w:t>
      </w:r>
      <w:r>
        <w:rPr>
          <w:rFonts w:ascii="Times" w:eastAsia="標楷體" w:hAnsi="Times" w:hint="eastAsia"/>
          <w:w w:val="80"/>
          <w:sz w:val="28"/>
        </w:rPr>
        <w:t>)</w:t>
      </w:r>
      <w:r>
        <w:rPr>
          <w:rFonts w:ascii="Times" w:eastAsia="標楷體" w:hAnsi="Times" w:hint="eastAsia"/>
          <w:w w:val="80"/>
          <w:sz w:val="28"/>
        </w:rPr>
        <w:t>、</w:t>
      </w:r>
      <w:r>
        <w:rPr>
          <w:rFonts w:eastAsia="標楷體" w:hint="eastAsia"/>
          <w:sz w:val="28"/>
        </w:rPr>
        <w:t>員工未依規定辦理請假、出差、公出手續而擅離職守或假（差）期已滿仍未銷假（差），或有虛偽情事者，均以曠職論處。</w:t>
      </w:r>
    </w:p>
    <w:p w:rsidR="00E77BE1" w:rsidRDefault="00E77BE1">
      <w:pPr>
        <w:pStyle w:val="a3"/>
        <w:spacing w:line="420" w:lineRule="exact"/>
        <w:rPr>
          <w:sz w:val="28"/>
        </w:rPr>
      </w:pPr>
      <w:r>
        <w:rPr>
          <w:rFonts w:hint="eastAsia"/>
          <w:sz w:val="28"/>
        </w:rPr>
        <w:t>十一、本規定內應有之各類表件簿冊律定由人事單位訂之。</w:t>
      </w:r>
    </w:p>
    <w:p w:rsidR="00E77BE1" w:rsidRDefault="00E77BE1" w:rsidP="00F27953">
      <w:pPr>
        <w:pStyle w:val="a3"/>
        <w:spacing w:line="420" w:lineRule="exact"/>
        <w:ind w:left="840" w:hangingChars="300" w:hanging="840"/>
        <w:rPr>
          <w:sz w:val="28"/>
        </w:rPr>
      </w:pPr>
      <w:r>
        <w:rPr>
          <w:rFonts w:hint="eastAsia"/>
          <w:sz w:val="28"/>
        </w:rPr>
        <w:t>十二、</w:t>
      </w:r>
      <w:r w:rsidR="00F27953">
        <w:rPr>
          <w:rFonts w:hint="eastAsia"/>
          <w:sz w:val="28"/>
        </w:rPr>
        <w:t>除本所另有規定者從其規定外，依本要點</w:t>
      </w:r>
      <w:r w:rsidR="007626D6">
        <w:rPr>
          <w:rFonts w:hint="eastAsia"/>
          <w:sz w:val="28"/>
          <w:lang w:eastAsia="zh-HK"/>
        </w:rPr>
        <w:t>執</w:t>
      </w:r>
      <w:r w:rsidR="00F27953">
        <w:rPr>
          <w:rFonts w:hint="eastAsia"/>
          <w:sz w:val="28"/>
        </w:rPr>
        <w:t>行</w:t>
      </w:r>
      <w:r w:rsidR="00F27953">
        <w:rPr>
          <w:rFonts w:hint="eastAsia"/>
          <w:sz w:val="28"/>
          <w:lang w:eastAsia="zh-HK"/>
        </w:rPr>
        <w:t>，</w:t>
      </w:r>
      <w:r>
        <w:rPr>
          <w:rFonts w:hint="eastAsia"/>
          <w:sz w:val="28"/>
        </w:rPr>
        <w:t>如有未盡事宜者，得隨時修正或另以要點訂之。</w:t>
      </w:r>
    </w:p>
    <w:p w:rsidR="00E77BE1" w:rsidRDefault="00E77BE1">
      <w:pPr>
        <w:pStyle w:val="a3"/>
        <w:spacing w:line="420" w:lineRule="exact"/>
        <w:rPr>
          <w:sz w:val="28"/>
        </w:rPr>
      </w:pPr>
      <w:r>
        <w:rPr>
          <w:rFonts w:hint="eastAsia"/>
          <w:sz w:val="28"/>
        </w:rPr>
        <w:t>十三、本規定陳奉鄉長核定後實施。</w:t>
      </w:r>
    </w:p>
    <w:p w:rsidR="00E77BE1" w:rsidRDefault="00E77BE1">
      <w:pPr>
        <w:pStyle w:val="a3"/>
        <w:spacing w:line="420" w:lineRule="exact"/>
        <w:rPr>
          <w:sz w:val="28"/>
        </w:rPr>
      </w:pPr>
    </w:p>
    <w:p w:rsidR="00E77BE1" w:rsidRDefault="00E77BE1">
      <w:pPr>
        <w:pStyle w:val="a3"/>
        <w:spacing w:line="420" w:lineRule="exact"/>
        <w:rPr>
          <w:sz w:val="28"/>
        </w:rPr>
      </w:pPr>
      <w:r>
        <w:rPr>
          <w:rFonts w:hint="eastAsia"/>
          <w:sz w:val="28"/>
        </w:rPr>
        <w:t>附錄：</w:t>
      </w:r>
    </w:p>
    <w:p w:rsidR="00E77BE1" w:rsidRDefault="00E77BE1">
      <w:pPr>
        <w:pStyle w:val="a3"/>
        <w:numPr>
          <w:ilvl w:val="0"/>
          <w:numId w:val="18"/>
        </w:numPr>
        <w:spacing w:line="420" w:lineRule="exact"/>
        <w:rPr>
          <w:sz w:val="28"/>
        </w:rPr>
      </w:pPr>
      <w:r>
        <w:rPr>
          <w:rFonts w:hint="eastAsia"/>
          <w:sz w:val="28"/>
        </w:rPr>
        <w:t>花蓮縣吉安鄉公所遲到人員簽到簿</w:t>
      </w:r>
    </w:p>
    <w:p w:rsidR="00E77BE1" w:rsidRDefault="00E77BE1">
      <w:pPr>
        <w:pStyle w:val="a3"/>
        <w:numPr>
          <w:ilvl w:val="0"/>
          <w:numId w:val="18"/>
        </w:numPr>
        <w:spacing w:line="420" w:lineRule="exact"/>
        <w:rPr>
          <w:sz w:val="28"/>
        </w:rPr>
      </w:pPr>
      <w:r>
        <w:rPr>
          <w:rFonts w:hint="eastAsia"/>
          <w:sz w:val="28"/>
        </w:rPr>
        <w:t>花蓮縣吉安鄉公所查勤記錄表</w:t>
      </w:r>
    </w:p>
    <w:p w:rsidR="00E77BE1" w:rsidRDefault="00E77BE1">
      <w:pPr>
        <w:pStyle w:val="a3"/>
        <w:numPr>
          <w:ilvl w:val="0"/>
          <w:numId w:val="18"/>
        </w:numPr>
        <w:spacing w:line="420" w:lineRule="exact"/>
        <w:rPr>
          <w:sz w:val="28"/>
        </w:rPr>
      </w:pPr>
      <w:r>
        <w:rPr>
          <w:rFonts w:hint="eastAsia"/>
          <w:sz w:val="28"/>
        </w:rPr>
        <w:t>花蓮縣吉安鄉公所人事室查勤通知單</w:t>
      </w:r>
    </w:p>
    <w:p w:rsidR="00E77BE1" w:rsidRDefault="00E77BE1">
      <w:pPr>
        <w:pStyle w:val="a3"/>
        <w:numPr>
          <w:ilvl w:val="0"/>
          <w:numId w:val="18"/>
        </w:numPr>
        <w:spacing w:line="420" w:lineRule="exact"/>
        <w:rPr>
          <w:sz w:val="28"/>
        </w:rPr>
      </w:pPr>
      <w:r>
        <w:rPr>
          <w:rFonts w:hint="eastAsia"/>
          <w:sz w:val="28"/>
        </w:rPr>
        <w:t>花蓮縣吉安鄉公所員工加班及領款清冊（個人用）</w:t>
      </w:r>
    </w:p>
    <w:p w:rsidR="00E77BE1" w:rsidRDefault="00E77BE1">
      <w:pPr>
        <w:pStyle w:val="a3"/>
        <w:numPr>
          <w:ilvl w:val="0"/>
          <w:numId w:val="18"/>
        </w:numPr>
        <w:spacing w:line="420" w:lineRule="exact"/>
        <w:rPr>
          <w:sz w:val="28"/>
        </w:rPr>
      </w:pPr>
      <w:r>
        <w:rPr>
          <w:rFonts w:hint="eastAsia"/>
          <w:sz w:val="28"/>
        </w:rPr>
        <w:t>花蓮縣吉安鄉公所員工加班及領款清冊（單位用）</w:t>
      </w:r>
    </w:p>
    <w:p w:rsidR="00E77BE1" w:rsidRDefault="00E77BE1">
      <w:pPr>
        <w:pStyle w:val="a3"/>
        <w:numPr>
          <w:ilvl w:val="0"/>
          <w:numId w:val="18"/>
        </w:numPr>
        <w:spacing w:line="420" w:lineRule="exact"/>
        <w:rPr>
          <w:sz w:val="28"/>
        </w:rPr>
      </w:pPr>
      <w:r>
        <w:rPr>
          <w:rFonts w:hint="eastAsia"/>
          <w:sz w:val="28"/>
        </w:rPr>
        <w:t>花蓮縣吉安鄉公所員工加班簽到</w:t>
      </w:r>
      <w:r w:rsidR="00F27953">
        <w:rPr>
          <w:rFonts w:hint="eastAsia"/>
          <w:sz w:val="28"/>
          <w:lang w:eastAsia="zh-HK"/>
        </w:rPr>
        <w:t>表</w:t>
      </w:r>
    </w:p>
    <w:p w:rsidR="00F27953" w:rsidRPr="00582A08" w:rsidRDefault="00F27953" w:rsidP="00F27953">
      <w:pPr>
        <w:pStyle w:val="a3"/>
        <w:spacing w:line="420" w:lineRule="exact"/>
        <w:jc w:val="right"/>
        <w:rPr>
          <w:rFonts w:ascii="標楷體" w:hAnsi="標楷體"/>
          <w:sz w:val="16"/>
          <w:szCs w:val="16"/>
        </w:rPr>
      </w:pPr>
      <w:r>
        <w:rPr>
          <w:sz w:val="28"/>
        </w:rPr>
        <w:br w:type="page"/>
      </w:r>
      <w:r w:rsidRPr="00582A08">
        <w:rPr>
          <w:rFonts w:ascii="標楷體" w:hAnsi="標楷體" w:hint="eastAsia"/>
          <w:sz w:val="36"/>
          <w:szCs w:val="36"/>
          <w:lang w:eastAsia="zh-HK"/>
        </w:rPr>
        <w:lastRenderedPageBreak/>
        <w:t>花蓮縣吉安鄉公所員工</w:t>
      </w:r>
      <w:r>
        <w:rPr>
          <w:rFonts w:ascii="標楷體" w:hAnsi="標楷體" w:hint="eastAsia"/>
          <w:sz w:val="36"/>
          <w:szCs w:val="36"/>
          <w:lang w:eastAsia="zh-HK"/>
        </w:rPr>
        <w:t>遲到人員</w:t>
      </w:r>
      <w:r w:rsidRPr="00582A08">
        <w:rPr>
          <w:rFonts w:ascii="標楷體" w:hAnsi="標楷體" w:hint="eastAsia"/>
          <w:sz w:val="36"/>
          <w:szCs w:val="36"/>
          <w:lang w:eastAsia="zh-HK"/>
        </w:rPr>
        <w:t>簽到表</w:t>
      </w:r>
      <w:r>
        <w:rPr>
          <w:rFonts w:ascii="標楷體" w:hAnsi="標楷體" w:hint="eastAsia"/>
          <w:sz w:val="36"/>
          <w:szCs w:val="36"/>
        </w:rPr>
        <w:t xml:space="preserve"> </w:t>
      </w:r>
      <w:r w:rsidR="00663285">
        <w:rPr>
          <w:rFonts w:ascii="標楷體" w:hAnsi="標楷體" w:hint="eastAsia"/>
          <w:sz w:val="36"/>
          <w:szCs w:val="36"/>
        </w:rPr>
        <w:t xml:space="preserve"> </w:t>
      </w:r>
      <w:r>
        <w:rPr>
          <w:rFonts w:ascii="標楷體" w:hAnsi="標楷體" w:hint="eastAsia"/>
          <w:sz w:val="36"/>
          <w:szCs w:val="36"/>
        </w:rPr>
        <w:t xml:space="preserve">     </w:t>
      </w:r>
      <w:r>
        <w:rPr>
          <w:rFonts w:ascii="標楷體" w:hAnsi="標楷體" w:hint="eastAsia"/>
          <w:sz w:val="16"/>
          <w:szCs w:val="16"/>
          <w:lang w:eastAsia="zh-HK"/>
        </w:rPr>
        <w:t>108.1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2"/>
        <w:gridCol w:w="1571"/>
        <w:gridCol w:w="1701"/>
        <w:gridCol w:w="1701"/>
        <w:gridCol w:w="2776"/>
        <w:gridCol w:w="1299"/>
      </w:tblGrid>
      <w:tr w:rsidR="00F27953" w:rsidRPr="009074EC" w:rsidTr="00F27953">
        <w:tc>
          <w:tcPr>
            <w:tcW w:w="1372" w:type="dxa"/>
          </w:tcPr>
          <w:p w:rsidR="00F27953" w:rsidRPr="009074EC" w:rsidRDefault="00F27953" w:rsidP="003A67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571" w:type="dxa"/>
          </w:tcPr>
          <w:p w:rsidR="00F27953" w:rsidRPr="009074EC" w:rsidRDefault="00F27953" w:rsidP="003A67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職稱</w:t>
            </w:r>
          </w:p>
        </w:tc>
        <w:tc>
          <w:tcPr>
            <w:tcW w:w="1701" w:type="dxa"/>
          </w:tcPr>
          <w:p w:rsidR="00F27953" w:rsidRPr="009074EC" w:rsidRDefault="00F27953" w:rsidP="003A67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1701" w:type="dxa"/>
          </w:tcPr>
          <w:p w:rsidR="00F27953" w:rsidRDefault="00F27953" w:rsidP="003A67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74E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簽到時間</w:t>
            </w:r>
          </w:p>
          <w:p w:rsidR="00F27953" w:rsidRPr="009074EC" w:rsidRDefault="00F27953" w:rsidP="003A67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6" w:type="dxa"/>
          </w:tcPr>
          <w:p w:rsidR="00F27953" w:rsidRPr="009074EC" w:rsidRDefault="00F27953" w:rsidP="00F279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遲到原因</w:t>
            </w:r>
          </w:p>
        </w:tc>
        <w:tc>
          <w:tcPr>
            <w:tcW w:w="1299" w:type="dxa"/>
          </w:tcPr>
          <w:p w:rsidR="00F27953" w:rsidRPr="009074EC" w:rsidRDefault="00F27953" w:rsidP="003A67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F27953" w:rsidRPr="009074EC" w:rsidTr="00F27953">
        <w:trPr>
          <w:trHeight w:val="907"/>
        </w:trPr>
        <w:tc>
          <w:tcPr>
            <w:tcW w:w="1372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</w:tr>
      <w:tr w:rsidR="00F27953" w:rsidRPr="009074EC" w:rsidTr="00F27953">
        <w:trPr>
          <w:trHeight w:val="907"/>
        </w:trPr>
        <w:tc>
          <w:tcPr>
            <w:tcW w:w="1372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</w:tr>
      <w:tr w:rsidR="00F27953" w:rsidRPr="009074EC" w:rsidTr="00F27953">
        <w:trPr>
          <w:trHeight w:val="907"/>
        </w:trPr>
        <w:tc>
          <w:tcPr>
            <w:tcW w:w="1372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</w:tr>
      <w:tr w:rsidR="00F27953" w:rsidRPr="009074EC" w:rsidTr="00F27953">
        <w:trPr>
          <w:trHeight w:val="907"/>
        </w:trPr>
        <w:tc>
          <w:tcPr>
            <w:tcW w:w="1372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</w:tr>
      <w:tr w:rsidR="00F27953" w:rsidRPr="009074EC" w:rsidTr="00F27953">
        <w:trPr>
          <w:trHeight w:val="907"/>
        </w:trPr>
        <w:tc>
          <w:tcPr>
            <w:tcW w:w="1372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</w:tr>
      <w:tr w:rsidR="00F27953" w:rsidRPr="009074EC" w:rsidTr="00F27953">
        <w:trPr>
          <w:trHeight w:val="907"/>
        </w:trPr>
        <w:tc>
          <w:tcPr>
            <w:tcW w:w="1372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</w:tr>
      <w:tr w:rsidR="00F27953" w:rsidRPr="009074EC" w:rsidTr="00F27953">
        <w:trPr>
          <w:trHeight w:val="907"/>
        </w:trPr>
        <w:tc>
          <w:tcPr>
            <w:tcW w:w="1372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</w:tr>
      <w:tr w:rsidR="00F27953" w:rsidRPr="009074EC" w:rsidTr="00F27953">
        <w:trPr>
          <w:trHeight w:val="907"/>
        </w:trPr>
        <w:tc>
          <w:tcPr>
            <w:tcW w:w="1372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</w:tr>
      <w:tr w:rsidR="00F27953" w:rsidRPr="009074EC" w:rsidTr="00F27953">
        <w:trPr>
          <w:trHeight w:val="907"/>
        </w:trPr>
        <w:tc>
          <w:tcPr>
            <w:tcW w:w="1372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</w:tr>
      <w:tr w:rsidR="00F27953" w:rsidRPr="009074EC" w:rsidTr="00F27953">
        <w:trPr>
          <w:trHeight w:val="907"/>
        </w:trPr>
        <w:tc>
          <w:tcPr>
            <w:tcW w:w="1372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</w:tr>
      <w:tr w:rsidR="00F27953" w:rsidRPr="009074EC" w:rsidTr="00F27953">
        <w:trPr>
          <w:trHeight w:val="907"/>
        </w:trPr>
        <w:tc>
          <w:tcPr>
            <w:tcW w:w="1372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</w:tr>
      <w:tr w:rsidR="00F27953" w:rsidRPr="009074EC" w:rsidTr="00F27953">
        <w:trPr>
          <w:trHeight w:val="907"/>
        </w:trPr>
        <w:tc>
          <w:tcPr>
            <w:tcW w:w="1372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F27953" w:rsidRPr="009074EC" w:rsidRDefault="00F27953" w:rsidP="003A674C">
            <w:pPr>
              <w:rPr>
                <w:sz w:val="28"/>
                <w:szCs w:val="28"/>
              </w:rPr>
            </w:pPr>
          </w:p>
        </w:tc>
      </w:tr>
    </w:tbl>
    <w:p w:rsidR="00F27953" w:rsidRDefault="00DA652E" w:rsidP="002C340E">
      <w:pPr>
        <w:wordWrap w:val="0"/>
        <w:snapToGrid w:val="0"/>
        <w:spacing w:beforeLines="30"/>
        <w:jc w:val="right"/>
        <w:rPr>
          <w:b/>
          <w:bCs/>
        </w:rPr>
      </w:pPr>
      <w:r>
        <w:rPr>
          <w:rFonts w:hint="eastAsia"/>
          <w:b/>
          <w:bCs/>
          <w:lang w:eastAsia="zh-HK"/>
        </w:rPr>
        <w:t>單位主管</w:t>
      </w:r>
      <w:r>
        <w:rPr>
          <w:rFonts w:hint="eastAsia"/>
          <w:b/>
          <w:bCs/>
        </w:rPr>
        <w:t xml:space="preserve">                     </w:t>
      </w:r>
      <w:r w:rsidR="00F27953">
        <w:rPr>
          <w:rFonts w:hint="eastAsia"/>
          <w:b/>
          <w:bCs/>
          <w:lang w:eastAsia="zh-HK"/>
        </w:rPr>
        <w:t>主任秘書</w:t>
      </w:r>
      <w:r w:rsidR="00F27953">
        <w:rPr>
          <w:rFonts w:hint="eastAsia"/>
          <w:b/>
          <w:bCs/>
          <w:lang w:eastAsia="zh-HK"/>
        </w:rPr>
        <w:t>(</w:t>
      </w:r>
      <w:r w:rsidR="00F27953">
        <w:rPr>
          <w:rFonts w:hint="eastAsia"/>
          <w:b/>
          <w:bCs/>
          <w:lang w:eastAsia="zh-HK"/>
        </w:rPr>
        <w:t>秘書</w:t>
      </w:r>
      <w:r w:rsidR="00F27953">
        <w:rPr>
          <w:rFonts w:hint="eastAsia"/>
          <w:b/>
          <w:bCs/>
          <w:lang w:eastAsia="zh-HK"/>
        </w:rPr>
        <w:t>)</w:t>
      </w:r>
      <w:r w:rsidR="00D24B72">
        <w:rPr>
          <w:rFonts w:hint="eastAsia"/>
          <w:b/>
          <w:bCs/>
        </w:rPr>
        <w:t xml:space="preserve">                 </w:t>
      </w:r>
      <w:r>
        <w:rPr>
          <w:rFonts w:hint="eastAsia"/>
          <w:b/>
          <w:bCs/>
          <w:lang w:eastAsia="zh-HK"/>
        </w:rPr>
        <w:t>鄉長</w:t>
      </w:r>
      <w:r>
        <w:rPr>
          <w:rFonts w:hint="eastAsia"/>
          <w:b/>
          <w:bCs/>
        </w:rPr>
        <w:t xml:space="preserve">           </w:t>
      </w:r>
      <w:r w:rsidR="00D24B72">
        <w:rPr>
          <w:rFonts w:hint="eastAsia"/>
          <w:b/>
          <w:bCs/>
        </w:rPr>
        <w:t xml:space="preserve">     </w:t>
      </w:r>
    </w:p>
    <w:p w:rsidR="00F27953" w:rsidRDefault="00F27953" w:rsidP="002C340E">
      <w:pPr>
        <w:numPr>
          <w:ilvl w:val="0"/>
          <w:numId w:val="19"/>
        </w:numPr>
        <w:snapToGrid w:val="0"/>
        <w:spacing w:beforeLines="30"/>
        <w:ind w:left="357"/>
        <w:rPr>
          <w:b/>
          <w:bCs/>
        </w:rPr>
      </w:pPr>
      <w:r>
        <w:rPr>
          <w:rFonts w:hint="eastAsia"/>
          <w:b/>
          <w:bCs/>
        </w:rPr>
        <w:t>遲到人員請於上班後</w:t>
      </w:r>
      <w:r>
        <w:rPr>
          <w:rFonts w:hint="eastAsia"/>
          <w:b/>
          <w:bCs/>
        </w:rPr>
        <w:t>30</w:t>
      </w:r>
      <w:r>
        <w:rPr>
          <w:rFonts w:hint="eastAsia"/>
          <w:b/>
          <w:bCs/>
        </w:rPr>
        <w:t>分鐘內，辨理遲到簽到登記，如逾</w:t>
      </w:r>
      <w:r>
        <w:rPr>
          <w:rFonts w:hint="eastAsia"/>
          <w:b/>
          <w:bCs/>
        </w:rPr>
        <w:t>30</w:t>
      </w:r>
      <w:r>
        <w:rPr>
          <w:rFonts w:hint="eastAsia"/>
          <w:b/>
          <w:bCs/>
        </w:rPr>
        <w:t>分鐘則以曠職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小時論處。</w:t>
      </w:r>
    </w:p>
    <w:p w:rsidR="00F27953" w:rsidRDefault="00F27953" w:rsidP="00F27953">
      <w:pPr>
        <w:snapToGrid w:val="0"/>
        <w:ind w:leftChars="150" w:left="360"/>
      </w:pPr>
      <w:r>
        <w:rPr>
          <w:rFonts w:hint="eastAsia"/>
          <w:b/>
          <w:bCs/>
        </w:rPr>
        <w:t>逾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小時以上情節嚴重者，另依相關平時考核規定簽請議處與曠職規定處理。</w:t>
      </w:r>
    </w:p>
    <w:p w:rsidR="00D24B72" w:rsidRDefault="00D24B72" w:rsidP="00D24B72">
      <w:pPr>
        <w:pStyle w:val="a3"/>
        <w:spacing w:line="420" w:lineRule="exact"/>
        <w:jc w:val="right"/>
        <w:rPr>
          <w:rFonts w:ascii="標楷體" w:hAnsi="標楷體"/>
          <w:sz w:val="16"/>
          <w:szCs w:val="16"/>
        </w:rPr>
      </w:pPr>
      <w:r>
        <w:rPr>
          <w:rFonts w:ascii="標楷體" w:hAnsi="標楷體"/>
        </w:rPr>
        <w:br w:type="page"/>
      </w:r>
      <w:r w:rsidRPr="00582A08">
        <w:rPr>
          <w:rFonts w:ascii="標楷體" w:hAnsi="標楷體" w:hint="eastAsia"/>
          <w:sz w:val="36"/>
          <w:szCs w:val="36"/>
          <w:lang w:eastAsia="zh-HK"/>
        </w:rPr>
        <w:lastRenderedPageBreak/>
        <w:t>花蓮縣吉安鄉公所</w:t>
      </w:r>
      <w:r w:rsidRPr="00D24B72">
        <w:rPr>
          <w:rFonts w:ascii="標楷體" w:hAnsi="標楷體" w:hint="eastAsia"/>
          <w:sz w:val="36"/>
          <w:szCs w:val="36"/>
          <w:lang w:eastAsia="zh-HK"/>
        </w:rPr>
        <w:t>查勤記錄表</w:t>
      </w:r>
      <w:r>
        <w:rPr>
          <w:rFonts w:ascii="標楷體" w:hAnsi="標楷體" w:hint="eastAsia"/>
          <w:sz w:val="36"/>
          <w:szCs w:val="36"/>
        </w:rPr>
        <w:t xml:space="preserve">            </w:t>
      </w:r>
      <w:r>
        <w:rPr>
          <w:rFonts w:ascii="標楷體" w:hAnsi="標楷體" w:hint="eastAsia"/>
          <w:sz w:val="16"/>
          <w:szCs w:val="16"/>
          <w:lang w:eastAsia="zh-HK"/>
        </w:rPr>
        <w:t>108.1</w:t>
      </w:r>
    </w:p>
    <w:p w:rsidR="00FA0C65" w:rsidRPr="00FA0C65" w:rsidRDefault="00FA0C65" w:rsidP="00FA0C65">
      <w:pPr>
        <w:pStyle w:val="a3"/>
        <w:spacing w:line="4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  <w:lang w:eastAsia="zh-HK"/>
        </w:rPr>
        <w:t>單位</w:t>
      </w:r>
      <w:r>
        <w:rPr>
          <w:rFonts w:ascii="標楷體" w:hAnsi="標楷體" w:hint="eastAsia"/>
          <w:sz w:val="28"/>
          <w:szCs w:val="28"/>
        </w:rPr>
        <w:t xml:space="preserve">                     </w:t>
      </w:r>
      <w:r w:rsidRPr="00FA0C65">
        <w:rPr>
          <w:rFonts w:ascii="標楷體" w:hAnsi="標楷體" w:hint="eastAsia"/>
          <w:sz w:val="28"/>
          <w:szCs w:val="28"/>
          <w:lang w:eastAsia="zh-HK"/>
        </w:rPr>
        <w:t>日期</w:t>
      </w:r>
      <w:r>
        <w:rPr>
          <w:rFonts w:ascii="標楷體" w:hAnsi="標楷體" w:hint="eastAsia"/>
          <w:sz w:val="28"/>
          <w:szCs w:val="28"/>
        </w:rPr>
        <w:t xml:space="preserve">                   </w:t>
      </w:r>
      <w:r>
        <w:rPr>
          <w:rFonts w:ascii="標楷體" w:hAnsi="標楷體" w:hint="eastAsia"/>
          <w:sz w:val="28"/>
          <w:szCs w:val="28"/>
          <w:lang w:eastAsia="zh-HK"/>
        </w:rPr>
        <w:t>時間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2"/>
        <w:gridCol w:w="1571"/>
        <w:gridCol w:w="2552"/>
        <w:gridCol w:w="1843"/>
        <w:gridCol w:w="1783"/>
        <w:gridCol w:w="1299"/>
      </w:tblGrid>
      <w:tr w:rsidR="00FA0C65" w:rsidRPr="009074EC" w:rsidTr="00FA0C65">
        <w:tc>
          <w:tcPr>
            <w:tcW w:w="1372" w:type="dxa"/>
          </w:tcPr>
          <w:p w:rsidR="00FA0C65" w:rsidRPr="009074EC" w:rsidRDefault="00FA0C65" w:rsidP="003A67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職稱</w:t>
            </w:r>
          </w:p>
        </w:tc>
        <w:tc>
          <w:tcPr>
            <w:tcW w:w="1571" w:type="dxa"/>
          </w:tcPr>
          <w:p w:rsidR="00FA0C65" w:rsidRPr="009074EC" w:rsidRDefault="00FA0C65" w:rsidP="00FA0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缺勤者</w:t>
            </w:r>
          </w:p>
        </w:tc>
        <w:tc>
          <w:tcPr>
            <w:tcW w:w="2552" w:type="dxa"/>
          </w:tcPr>
          <w:p w:rsidR="00FA0C65" w:rsidRDefault="00FA0C65" w:rsidP="00FA0C65">
            <w:pPr>
              <w:ind w:left="170" w:right="17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查勤人員</w:t>
            </w:r>
          </w:p>
          <w:p w:rsidR="00FA0C65" w:rsidRPr="009074EC" w:rsidRDefault="00FA0C65" w:rsidP="00FA0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意見</w:t>
            </w:r>
          </w:p>
        </w:tc>
        <w:tc>
          <w:tcPr>
            <w:tcW w:w="1843" w:type="dxa"/>
            <w:vAlign w:val="center"/>
          </w:tcPr>
          <w:p w:rsidR="00FA0C65" w:rsidRDefault="00FA0C65" w:rsidP="003A674C">
            <w:pPr>
              <w:ind w:left="170" w:right="17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主管人員</w:t>
            </w:r>
          </w:p>
          <w:p w:rsidR="00FA0C65" w:rsidRDefault="00FA0C65" w:rsidP="003A674C">
            <w:pPr>
              <w:ind w:left="170" w:right="170"/>
              <w:jc w:val="distribute"/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783" w:type="dxa"/>
            <w:vAlign w:val="center"/>
          </w:tcPr>
          <w:p w:rsidR="00FA0C65" w:rsidRDefault="00FA0C65" w:rsidP="003A674C">
            <w:pPr>
              <w:ind w:left="170" w:right="17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查勤人員</w:t>
            </w:r>
          </w:p>
          <w:p w:rsidR="00FA0C65" w:rsidRDefault="00FA0C65" w:rsidP="003A674C">
            <w:pPr>
              <w:ind w:left="170" w:right="170"/>
              <w:jc w:val="distribute"/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299" w:type="dxa"/>
            <w:vAlign w:val="center"/>
          </w:tcPr>
          <w:p w:rsidR="00FA0C65" w:rsidRDefault="00FA0C65" w:rsidP="003A674C">
            <w:pPr>
              <w:ind w:left="170" w:right="170"/>
              <w:jc w:val="distribute"/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</w:tr>
      <w:tr w:rsidR="00D24B72" w:rsidRPr="009074EC" w:rsidTr="00FA0C65">
        <w:trPr>
          <w:trHeight w:val="907"/>
        </w:trPr>
        <w:tc>
          <w:tcPr>
            <w:tcW w:w="1372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</w:tr>
      <w:tr w:rsidR="00D24B72" w:rsidRPr="009074EC" w:rsidTr="00FA0C65">
        <w:trPr>
          <w:trHeight w:val="907"/>
        </w:trPr>
        <w:tc>
          <w:tcPr>
            <w:tcW w:w="1372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</w:tr>
      <w:tr w:rsidR="00D24B72" w:rsidRPr="009074EC" w:rsidTr="00FA0C65">
        <w:trPr>
          <w:trHeight w:val="907"/>
        </w:trPr>
        <w:tc>
          <w:tcPr>
            <w:tcW w:w="1372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</w:tr>
      <w:tr w:rsidR="00D24B72" w:rsidRPr="009074EC" w:rsidTr="00FA0C65">
        <w:trPr>
          <w:trHeight w:val="907"/>
        </w:trPr>
        <w:tc>
          <w:tcPr>
            <w:tcW w:w="1372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</w:tr>
      <w:tr w:rsidR="00D24B72" w:rsidRPr="009074EC" w:rsidTr="00FA0C65">
        <w:trPr>
          <w:trHeight w:val="907"/>
        </w:trPr>
        <w:tc>
          <w:tcPr>
            <w:tcW w:w="1372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</w:tr>
      <w:tr w:rsidR="00D24B72" w:rsidRPr="009074EC" w:rsidTr="00FA0C65">
        <w:trPr>
          <w:trHeight w:val="907"/>
        </w:trPr>
        <w:tc>
          <w:tcPr>
            <w:tcW w:w="1372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</w:tr>
      <w:tr w:rsidR="00D24B72" w:rsidRPr="009074EC" w:rsidTr="00FA0C65">
        <w:trPr>
          <w:trHeight w:val="907"/>
        </w:trPr>
        <w:tc>
          <w:tcPr>
            <w:tcW w:w="1372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</w:tr>
      <w:tr w:rsidR="00D24B72" w:rsidRPr="009074EC" w:rsidTr="00FA0C65">
        <w:trPr>
          <w:trHeight w:val="907"/>
        </w:trPr>
        <w:tc>
          <w:tcPr>
            <w:tcW w:w="1372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</w:tr>
      <w:tr w:rsidR="00D24B72" w:rsidRPr="009074EC" w:rsidTr="00FA0C65">
        <w:trPr>
          <w:trHeight w:val="907"/>
        </w:trPr>
        <w:tc>
          <w:tcPr>
            <w:tcW w:w="1372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</w:tr>
      <w:tr w:rsidR="00D24B72" w:rsidRPr="009074EC" w:rsidTr="00FA0C65">
        <w:trPr>
          <w:trHeight w:val="907"/>
        </w:trPr>
        <w:tc>
          <w:tcPr>
            <w:tcW w:w="1372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</w:tr>
      <w:tr w:rsidR="00D24B72" w:rsidRPr="009074EC" w:rsidTr="00FA0C65">
        <w:trPr>
          <w:trHeight w:val="907"/>
        </w:trPr>
        <w:tc>
          <w:tcPr>
            <w:tcW w:w="1372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</w:tr>
      <w:tr w:rsidR="00D24B72" w:rsidRPr="009074EC" w:rsidTr="00FA0C65">
        <w:trPr>
          <w:trHeight w:val="907"/>
        </w:trPr>
        <w:tc>
          <w:tcPr>
            <w:tcW w:w="1372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D24B72" w:rsidRPr="009074EC" w:rsidRDefault="00D24B72" w:rsidP="003A674C">
            <w:pPr>
              <w:rPr>
                <w:sz w:val="28"/>
                <w:szCs w:val="28"/>
              </w:rPr>
            </w:pPr>
          </w:p>
        </w:tc>
      </w:tr>
    </w:tbl>
    <w:p w:rsidR="00D24B72" w:rsidRPr="00016ADB" w:rsidRDefault="00E61180" w:rsidP="002C340E">
      <w:pPr>
        <w:wordWrap w:val="0"/>
        <w:snapToGrid w:val="0"/>
        <w:spacing w:beforeLines="30"/>
        <w:jc w:val="righ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人事室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</w:t>
      </w:r>
      <w:r w:rsidR="00D24B72" w:rsidRPr="00016ADB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主任秘書(秘書)</w:t>
      </w:r>
      <w:r w:rsidR="00D24B72" w:rsidRPr="00016ADB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</w:t>
      </w:r>
      <w:r w:rsidR="00FA0C65" w:rsidRPr="00016ADB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鄉長</w:t>
      </w:r>
      <w:r w:rsidR="00FA0C65" w:rsidRPr="00016ADB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</w:t>
      </w:r>
      <w:r w:rsidR="00D24B72" w:rsidRPr="00016ADB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</w:p>
    <w:p w:rsidR="00FA0C65" w:rsidRDefault="00FA0C65" w:rsidP="00FA0C65">
      <w:pPr>
        <w:pStyle w:val="a3"/>
        <w:spacing w:line="420" w:lineRule="exact"/>
        <w:jc w:val="right"/>
        <w:rPr>
          <w:rFonts w:ascii="標楷體" w:hAnsi="標楷體"/>
          <w:sz w:val="16"/>
          <w:szCs w:val="16"/>
        </w:rPr>
      </w:pPr>
      <w:r>
        <w:rPr>
          <w:rFonts w:ascii="標楷體" w:hAnsi="標楷體"/>
        </w:rPr>
        <w:br w:type="page"/>
      </w:r>
      <w:r w:rsidRPr="00FA0C65">
        <w:rPr>
          <w:rFonts w:ascii="標楷體" w:hAnsi="標楷體" w:hint="eastAsia"/>
          <w:sz w:val="36"/>
          <w:szCs w:val="36"/>
          <w:lang w:eastAsia="zh-HK"/>
        </w:rPr>
        <w:lastRenderedPageBreak/>
        <w:t>花蓮縣吉安鄉公所人事室查勤通知單</w:t>
      </w:r>
      <w:r>
        <w:rPr>
          <w:rFonts w:ascii="標楷體" w:hAnsi="標楷體" w:hint="eastAsia"/>
          <w:sz w:val="36"/>
          <w:szCs w:val="36"/>
        </w:rPr>
        <w:t xml:space="preserve">            </w:t>
      </w:r>
      <w:r>
        <w:rPr>
          <w:rFonts w:ascii="標楷體" w:hAnsi="標楷體" w:hint="eastAsia"/>
          <w:sz w:val="16"/>
          <w:szCs w:val="16"/>
          <w:lang w:eastAsia="zh-HK"/>
        </w:rPr>
        <w:t>108.1</w:t>
      </w:r>
    </w:p>
    <w:p w:rsidR="00FA0C65" w:rsidRPr="00FA0C65" w:rsidRDefault="00FA0C65" w:rsidP="00FA0C65">
      <w:pPr>
        <w:pStyle w:val="a3"/>
        <w:spacing w:line="420" w:lineRule="exact"/>
        <w:rPr>
          <w:rFonts w:ascii="標楷體" w:hAnsi="標楷體"/>
          <w:sz w:val="28"/>
          <w:szCs w:val="28"/>
        </w:rPr>
      </w:pPr>
      <w:r>
        <w:rPr>
          <w:rFonts w:ascii="標楷體" w:hint="eastAsia"/>
          <w:sz w:val="28"/>
        </w:rPr>
        <w:t>經查台端於    年    月    日（星期    ）    午    時    分無故缺勤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6"/>
        <w:gridCol w:w="869"/>
        <w:gridCol w:w="868"/>
        <w:gridCol w:w="1737"/>
        <w:gridCol w:w="1736"/>
        <w:gridCol w:w="869"/>
        <w:gridCol w:w="868"/>
        <w:gridCol w:w="1737"/>
      </w:tblGrid>
      <w:tr w:rsidR="00FA0C65" w:rsidRPr="009074EC" w:rsidTr="00FA0C65">
        <w:trPr>
          <w:trHeight w:val="993"/>
        </w:trPr>
        <w:tc>
          <w:tcPr>
            <w:tcW w:w="1736" w:type="dxa"/>
            <w:vAlign w:val="center"/>
          </w:tcPr>
          <w:p w:rsidR="00FA0C65" w:rsidRPr="009074EC" w:rsidRDefault="00FA0C65" w:rsidP="00FA0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單位</w:t>
            </w:r>
          </w:p>
        </w:tc>
        <w:tc>
          <w:tcPr>
            <w:tcW w:w="1737" w:type="dxa"/>
            <w:gridSpan w:val="2"/>
            <w:vAlign w:val="center"/>
          </w:tcPr>
          <w:p w:rsidR="00FA0C65" w:rsidRPr="009074EC" w:rsidRDefault="00FA0C65" w:rsidP="00FA0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FA0C65" w:rsidRPr="009074EC" w:rsidRDefault="00FA0C65" w:rsidP="00FA0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職稱</w:t>
            </w:r>
          </w:p>
        </w:tc>
        <w:tc>
          <w:tcPr>
            <w:tcW w:w="1736" w:type="dxa"/>
            <w:vAlign w:val="center"/>
          </w:tcPr>
          <w:p w:rsidR="00FA0C65" w:rsidRDefault="00FA0C65" w:rsidP="00FA0C65">
            <w:pPr>
              <w:ind w:left="170" w:right="170"/>
              <w:jc w:val="center"/>
            </w:pPr>
          </w:p>
        </w:tc>
        <w:tc>
          <w:tcPr>
            <w:tcW w:w="1737" w:type="dxa"/>
            <w:gridSpan w:val="2"/>
            <w:vAlign w:val="center"/>
          </w:tcPr>
          <w:p w:rsidR="00FA0C65" w:rsidRPr="00FA0C65" w:rsidRDefault="00FA0C65" w:rsidP="00FA0C6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A0C6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1737" w:type="dxa"/>
            <w:vAlign w:val="center"/>
          </w:tcPr>
          <w:p w:rsidR="00FA0C65" w:rsidRDefault="00FA0C65" w:rsidP="003A674C">
            <w:pPr>
              <w:ind w:left="170" w:right="170"/>
              <w:jc w:val="distribute"/>
            </w:pPr>
          </w:p>
        </w:tc>
      </w:tr>
      <w:tr w:rsidR="00FA0C65" w:rsidRPr="009074EC" w:rsidTr="003A674C">
        <w:trPr>
          <w:trHeight w:val="7326"/>
        </w:trPr>
        <w:tc>
          <w:tcPr>
            <w:tcW w:w="10420" w:type="dxa"/>
            <w:gridSpan w:val="8"/>
          </w:tcPr>
          <w:p w:rsidR="00FA0C65" w:rsidRDefault="00FA0C65" w:rsidP="003A674C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（當事人如有申訴理由，請填附）</w:t>
            </w:r>
          </w:p>
          <w:p w:rsidR="00016ADB" w:rsidRDefault="00016ADB" w:rsidP="003A674C">
            <w:pPr>
              <w:rPr>
                <w:rFonts w:ascii="標楷體" w:eastAsia="標楷體"/>
                <w:sz w:val="28"/>
              </w:rPr>
            </w:pPr>
          </w:p>
          <w:p w:rsidR="00016ADB" w:rsidRDefault="00016ADB" w:rsidP="003A674C">
            <w:pPr>
              <w:rPr>
                <w:rFonts w:ascii="標楷體" w:eastAsia="標楷體"/>
                <w:sz w:val="28"/>
              </w:rPr>
            </w:pPr>
          </w:p>
          <w:p w:rsidR="00016ADB" w:rsidRDefault="00016ADB" w:rsidP="003A674C">
            <w:pPr>
              <w:rPr>
                <w:rFonts w:ascii="標楷體" w:eastAsia="標楷體"/>
                <w:sz w:val="28"/>
              </w:rPr>
            </w:pPr>
          </w:p>
          <w:p w:rsidR="00016ADB" w:rsidRDefault="00016ADB" w:rsidP="003A674C">
            <w:pPr>
              <w:rPr>
                <w:rFonts w:ascii="標楷體" w:eastAsia="標楷體"/>
                <w:sz w:val="28"/>
              </w:rPr>
            </w:pPr>
          </w:p>
          <w:p w:rsidR="00016ADB" w:rsidRDefault="00016ADB" w:rsidP="003A674C">
            <w:pPr>
              <w:rPr>
                <w:rFonts w:ascii="標楷體" w:eastAsia="標楷體"/>
                <w:sz w:val="28"/>
              </w:rPr>
            </w:pPr>
          </w:p>
          <w:p w:rsidR="00016ADB" w:rsidRDefault="00016ADB" w:rsidP="003A674C">
            <w:pPr>
              <w:rPr>
                <w:rFonts w:ascii="標楷體" w:eastAsia="標楷體"/>
                <w:sz w:val="28"/>
              </w:rPr>
            </w:pPr>
          </w:p>
          <w:p w:rsidR="00016ADB" w:rsidRDefault="00016ADB" w:rsidP="003A674C">
            <w:pPr>
              <w:rPr>
                <w:rFonts w:ascii="標楷體" w:eastAsia="標楷體"/>
                <w:sz w:val="28"/>
              </w:rPr>
            </w:pPr>
          </w:p>
          <w:p w:rsidR="00016ADB" w:rsidRDefault="00016ADB" w:rsidP="003A674C">
            <w:pPr>
              <w:rPr>
                <w:rFonts w:ascii="標楷體" w:eastAsia="標楷體"/>
                <w:sz w:val="28"/>
              </w:rPr>
            </w:pPr>
          </w:p>
          <w:p w:rsidR="00016ADB" w:rsidRDefault="00016ADB" w:rsidP="003A674C">
            <w:pPr>
              <w:rPr>
                <w:rFonts w:ascii="標楷體" w:eastAsia="標楷體"/>
                <w:sz w:val="28"/>
              </w:rPr>
            </w:pPr>
          </w:p>
          <w:p w:rsidR="00016ADB" w:rsidRDefault="00016ADB" w:rsidP="003A674C">
            <w:pPr>
              <w:rPr>
                <w:rFonts w:ascii="標楷體" w:eastAsia="標楷體"/>
                <w:sz w:val="28"/>
              </w:rPr>
            </w:pPr>
          </w:p>
          <w:p w:rsidR="00016ADB" w:rsidRDefault="00016ADB" w:rsidP="003A674C">
            <w:pPr>
              <w:rPr>
                <w:rFonts w:ascii="標楷體" w:eastAsia="標楷體"/>
                <w:sz w:val="28"/>
              </w:rPr>
            </w:pPr>
          </w:p>
          <w:p w:rsidR="00016ADB" w:rsidRDefault="00016ADB" w:rsidP="003A674C">
            <w:pPr>
              <w:rPr>
                <w:rFonts w:ascii="標楷體" w:eastAsia="標楷體"/>
                <w:sz w:val="28"/>
              </w:rPr>
            </w:pPr>
          </w:p>
          <w:p w:rsidR="00016ADB" w:rsidRDefault="00016ADB" w:rsidP="003A674C">
            <w:pPr>
              <w:rPr>
                <w:rFonts w:ascii="標楷體" w:eastAsia="標楷體"/>
                <w:sz w:val="28"/>
              </w:rPr>
            </w:pPr>
          </w:p>
          <w:p w:rsidR="00016ADB" w:rsidRDefault="00016ADB" w:rsidP="003A674C">
            <w:pPr>
              <w:rPr>
                <w:rFonts w:ascii="標楷體" w:eastAsia="標楷體"/>
                <w:sz w:val="28"/>
              </w:rPr>
            </w:pPr>
          </w:p>
          <w:p w:rsidR="00016ADB" w:rsidRDefault="00016ADB" w:rsidP="003A674C">
            <w:pPr>
              <w:rPr>
                <w:rFonts w:ascii="標楷體" w:eastAsia="標楷體"/>
                <w:sz w:val="28"/>
              </w:rPr>
            </w:pPr>
          </w:p>
          <w:p w:rsidR="00016ADB" w:rsidRDefault="00016ADB" w:rsidP="003A674C">
            <w:pPr>
              <w:rPr>
                <w:rFonts w:ascii="標楷體" w:eastAsia="標楷體"/>
                <w:sz w:val="28"/>
              </w:rPr>
            </w:pPr>
          </w:p>
          <w:p w:rsidR="00016ADB" w:rsidRDefault="00016ADB" w:rsidP="003A674C">
            <w:pPr>
              <w:rPr>
                <w:rFonts w:ascii="標楷體" w:eastAsia="標楷體"/>
                <w:sz w:val="28"/>
              </w:rPr>
            </w:pPr>
          </w:p>
          <w:p w:rsidR="00016ADB" w:rsidRDefault="00016ADB" w:rsidP="003A674C">
            <w:pPr>
              <w:rPr>
                <w:rFonts w:ascii="標楷體" w:eastAsia="標楷體"/>
                <w:sz w:val="28"/>
              </w:rPr>
            </w:pPr>
          </w:p>
          <w:p w:rsidR="00016ADB" w:rsidRPr="009074EC" w:rsidRDefault="00016ADB" w:rsidP="00016ADB">
            <w:pPr>
              <w:jc w:val="right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當事人：                  （簽章）</w:t>
            </w:r>
          </w:p>
        </w:tc>
      </w:tr>
      <w:tr w:rsidR="00016ADB" w:rsidRPr="009074EC" w:rsidTr="003A674C">
        <w:trPr>
          <w:trHeight w:val="907"/>
        </w:trPr>
        <w:tc>
          <w:tcPr>
            <w:tcW w:w="2605" w:type="dxa"/>
            <w:gridSpan w:val="2"/>
            <w:vAlign w:val="center"/>
          </w:tcPr>
          <w:p w:rsidR="00016ADB" w:rsidRDefault="00016ADB" w:rsidP="003A674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單位主管</w:t>
            </w:r>
          </w:p>
          <w:p w:rsidR="00016ADB" w:rsidRDefault="00016ADB" w:rsidP="003A674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意見簽章</w:t>
            </w:r>
          </w:p>
        </w:tc>
        <w:tc>
          <w:tcPr>
            <w:tcW w:w="2605" w:type="dxa"/>
            <w:gridSpan w:val="2"/>
            <w:vAlign w:val="center"/>
          </w:tcPr>
          <w:p w:rsidR="00016ADB" w:rsidRDefault="00016ADB" w:rsidP="003A674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016ADB" w:rsidRDefault="00016ADB" w:rsidP="003A674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人事主管</w:t>
            </w:r>
          </w:p>
          <w:p w:rsidR="00016ADB" w:rsidRDefault="00016ADB" w:rsidP="003A674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意見簽章</w:t>
            </w:r>
          </w:p>
        </w:tc>
        <w:tc>
          <w:tcPr>
            <w:tcW w:w="2605" w:type="dxa"/>
            <w:gridSpan w:val="2"/>
          </w:tcPr>
          <w:p w:rsidR="00016ADB" w:rsidRPr="009074EC" w:rsidRDefault="00016ADB" w:rsidP="003A674C">
            <w:pPr>
              <w:rPr>
                <w:sz w:val="28"/>
                <w:szCs w:val="28"/>
              </w:rPr>
            </w:pPr>
          </w:p>
        </w:tc>
      </w:tr>
      <w:tr w:rsidR="00016ADB" w:rsidRPr="009074EC" w:rsidTr="003A674C">
        <w:trPr>
          <w:trHeight w:val="907"/>
        </w:trPr>
        <w:tc>
          <w:tcPr>
            <w:tcW w:w="2605" w:type="dxa"/>
            <w:gridSpan w:val="2"/>
            <w:vAlign w:val="center"/>
          </w:tcPr>
          <w:p w:rsidR="00016ADB" w:rsidRDefault="00016ADB" w:rsidP="003A674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主任秘書</w:t>
            </w:r>
          </w:p>
        </w:tc>
        <w:tc>
          <w:tcPr>
            <w:tcW w:w="2605" w:type="dxa"/>
            <w:gridSpan w:val="2"/>
            <w:vAlign w:val="center"/>
          </w:tcPr>
          <w:p w:rsidR="00016ADB" w:rsidRDefault="00016ADB" w:rsidP="003A674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016ADB" w:rsidRDefault="00016ADB" w:rsidP="003A674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鄉長核示</w:t>
            </w:r>
          </w:p>
        </w:tc>
        <w:tc>
          <w:tcPr>
            <w:tcW w:w="2605" w:type="dxa"/>
            <w:gridSpan w:val="2"/>
          </w:tcPr>
          <w:p w:rsidR="00016ADB" w:rsidRPr="009074EC" w:rsidRDefault="00016ADB" w:rsidP="003A674C">
            <w:pPr>
              <w:rPr>
                <w:sz w:val="28"/>
                <w:szCs w:val="28"/>
              </w:rPr>
            </w:pPr>
          </w:p>
        </w:tc>
      </w:tr>
    </w:tbl>
    <w:p w:rsidR="00FA0C65" w:rsidRPr="00016ADB" w:rsidRDefault="00FA0C65" w:rsidP="00016ADB">
      <w:pPr>
        <w:snapToGrid w:val="0"/>
        <w:ind w:left="840" w:hangingChars="300" w:hanging="840"/>
        <w:rPr>
          <w:rFonts w:ascii="標楷體" w:eastAsia="標楷體" w:hAnsi="標楷體"/>
          <w:b/>
          <w:bCs/>
          <w:sz w:val="28"/>
          <w:szCs w:val="28"/>
        </w:rPr>
      </w:pPr>
      <w:r w:rsidRPr="00016ADB">
        <w:rPr>
          <w:rFonts w:ascii="標楷體" w:eastAsia="標楷體" w:hAnsi="標楷體" w:hint="eastAsia"/>
          <w:sz w:val="28"/>
          <w:szCs w:val="28"/>
        </w:rPr>
        <w:t>附註：敬請台端於三日內填單說明缺勤原因或申訴事由陳報單位主管，否則本室即依違反「行政院暨所屬各機關公務人員平時考核要點」之規定照章簽處。</w:t>
      </w:r>
    </w:p>
    <w:p w:rsidR="005B40CF" w:rsidRDefault="00F27953" w:rsidP="005B40CF">
      <w:pPr>
        <w:spacing w:line="240" w:lineRule="atLeast"/>
        <w:jc w:val="center"/>
        <w:rPr>
          <w:rFonts w:ascii="標楷體" w:eastAsia="標楷體" w:hAnsi="標楷體"/>
          <w:sz w:val="36"/>
          <w:szCs w:val="36"/>
          <w:lang w:eastAsia="zh-HK"/>
        </w:rPr>
      </w:pPr>
      <w:r>
        <w:rPr>
          <w:rFonts w:ascii="標楷體" w:hAnsi="標楷體"/>
        </w:rPr>
        <w:br w:type="page"/>
      </w:r>
      <w:r w:rsidR="005B40CF">
        <w:rPr>
          <w:rFonts w:ascii="標楷體" w:eastAsia="標楷體" w:hAnsi="標楷體" w:hint="eastAsia"/>
          <w:sz w:val="36"/>
          <w:szCs w:val="36"/>
          <w:lang w:eastAsia="zh-HK"/>
        </w:rPr>
        <w:lastRenderedPageBreak/>
        <w:t>花蓮縣吉安鄉公所及所屬機關員工加班請示單暨簽到表</w:t>
      </w:r>
    </w:p>
    <w:p w:rsidR="005B40CF" w:rsidRPr="007A37FA" w:rsidRDefault="005B40CF" w:rsidP="005B40CF">
      <w:pPr>
        <w:spacing w:line="240" w:lineRule="atLeast"/>
        <w:jc w:val="right"/>
        <w:rPr>
          <w:rFonts w:ascii="標楷體" w:eastAsia="標楷體" w:hAnsi="標楷體"/>
          <w:sz w:val="16"/>
          <w:szCs w:val="16"/>
        </w:rPr>
      </w:pPr>
      <w:r w:rsidRPr="008E4F15">
        <w:rPr>
          <w:rFonts w:ascii="標楷體" w:eastAsia="標楷體" w:hAnsi="標楷體" w:hint="eastAsia"/>
          <w:sz w:val="28"/>
          <w:szCs w:val="28"/>
          <w:lang w:eastAsia="zh-HK"/>
        </w:rPr>
        <w:t>（單位：</w:t>
      </w:r>
      <w:r w:rsidRPr="008E4F1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E4F15"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○○○</w:t>
      </w:r>
      <w:r w:rsidRPr="008E4F15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8E4F15">
        <w:rPr>
          <w:rFonts w:ascii="標楷體" w:eastAsia="標楷體" w:hAnsi="標楷體" w:hint="eastAsia"/>
          <w:sz w:val="28"/>
          <w:szCs w:val="28"/>
          <w:lang w:eastAsia="zh-HK"/>
        </w:rPr>
        <w:t>）</w:t>
      </w:r>
      <w:r>
        <w:rPr>
          <w:rFonts w:ascii="標楷體" w:eastAsia="標楷體" w:hAnsi="標楷體" w:hint="eastAsia"/>
          <w:sz w:val="16"/>
          <w:szCs w:val="16"/>
          <w:lang w:eastAsia="zh-HK"/>
        </w:rPr>
        <w:t>108.12</w:t>
      </w:r>
    </w:p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4927"/>
        <w:gridCol w:w="1418"/>
        <w:gridCol w:w="1362"/>
        <w:gridCol w:w="1276"/>
      </w:tblGrid>
      <w:tr w:rsidR="005B40CF" w:rsidTr="00912E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764A7B">
              <w:rPr>
                <w:rFonts w:eastAsia="標楷體"/>
                <w:szCs w:val="24"/>
              </w:rPr>
              <w:t>加班人員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764A7B">
              <w:rPr>
                <w:rFonts w:eastAsia="標楷體" w:hint="eastAsia"/>
                <w:szCs w:val="24"/>
              </w:rPr>
              <w:t>申請</w:t>
            </w:r>
            <w:r w:rsidRPr="00764A7B">
              <w:rPr>
                <w:rFonts w:eastAsia="標楷體"/>
                <w:szCs w:val="24"/>
                <w:lang w:eastAsia="zh-HK"/>
              </w:rPr>
              <w:t>加班事由</w:t>
            </w:r>
            <w:r>
              <w:rPr>
                <w:rFonts w:eastAsia="標楷體" w:hint="eastAsia"/>
                <w:szCs w:val="24"/>
                <w:lang w:eastAsia="zh-HK"/>
              </w:rPr>
              <w:t>及</w:t>
            </w:r>
            <w:r w:rsidRPr="00764A7B">
              <w:rPr>
                <w:rFonts w:eastAsia="標楷體" w:hint="eastAsia"/>
                <w:szCs w:val="24"/>
              </w:rPr>
              <w:t>時間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CF" w:rsidRPr="007A37FA" w:rsidRDefault="005B40CF" w:rsidP="00912ECA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7A37FA">
              <w:rPr>
                <w:rFonts w:eastAsia="標楷體"/>
                <w:szCs w:val="24"/>
              </w:rPr>
              <w:t>單位主管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CF" w:rsidRPr="00764A7B" w:rsidRDefault="005B40CF" w:rsidP="00912ECA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  <w:lang w:eastAsia="zh-HK"/>
              </w:rPr>
            </w:pPr>
            <w:r w:rsidRPr="00764A7B">
              <w:rPr>
                <w:rFonts w:eastAsia="標楷體"/>
                <w:szCs w:val="24"/>
                <w:lang w:eastAsia="zh-HK"/>
              </w:rPr>
              <w:t>簽到時間簽名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Default="005B40CF" w:rsidP="00912ECA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764A7B">
              <w:rPr>
                <w:rFonts w:eastAsia="標楷體"/>
                <w:szCs w:val="24"/>
                <w:lang w:eastAsia="zh-HK"/>
              </w:rPr>
              <w:t>簽退時間</w:t>
            </w:r>
          </w:p>
          <w:p w:rsidR="005B40CF" w:rsidRPr="00764A7B" w:rsidRDefault="005B40CF" w:rsidP="00912ECA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764A7B">
              <w:rPr>
                <w:rFonts w:eastAsia="標楷體"/>
                <w:szCs w:val="24"/>
                <w:lang w:eastAsia="zh-HK"/>
              </w:rPr>
              <w:t>簽名</w:t>
            </w:r>
          </w:p>
        </w:tc>
      </w:tr>
      <w:tr w:rsidR="005B40CF" w:rsidTr="00912ECA">
        <w:trPr>
          <w:trHeight w:val="7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○○○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222119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○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>
              <w:rPr>
                <w:rFonts w:ascii="標楷體" w:eastAsia="標楷體" w:hAnsi="標楷體" w:hint="eastAsia"/>
                <w:b/>
                <w:sz w:val="20"/>
              </w:rPr>
              <w:t>○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Ansi="標楷體" w:hint="eastAsia"/>
                <w:b/>
                <w:sz w:val="20"/>
              </w:rPr>
              <w:t>○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  <w:r>
              <w:rPr>
                <w:rFonts w:ascii="標楷體" w:eastAsia="標楷體" w:hAnsi="標楷體" w:hint="eastAsia"/>
                <w:b/>
                <w:sz w:val="20"/>
              </w:rPr>
              <w:t>○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b/>
                <w:sz w:val="20"/>
              </w:rPr>
              <w:t>○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分至</w:t>
            </w:r>
            <w:r>
              <w:rPr>
                <w:rFonts w:ascii="標楷體" w:eastAsia="標楷體" w:hAnsi="標楷體" w:hint="eastAsia"/>
                <w:b/>
                <w:sz w:val="20"/>
              </w:rPr>
              <w:t>○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b/>
                <w:sz w:val="20"/>
              </w:rPr>
              <w:t>○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分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222119">
              <w:rPr>
                <w:rFonts w:ascii="標楷體" w:eastAsia="標楷體" w:hAnsi="標楷體" w:hint="eastAsia"/>
                <w:sz w:val="18"/>
                <w:szCs w:val="18"/>
              </w:rPr>
              <w:t>□加班費□補休</w:t>
            </w:r>
          </w:p>
          <w:p w:rsidR="005B40CF" w:rsidRPr="00764A7B" w:rsidRDefault="005B40CF" w:rsidP="00912ECA">
            <w:pPr>
              <w:spacing w:line="4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20"/>
                <w:lang w:eastAsia="zh-HK"/>
              </w:rPr>
              <w:t>例:</w:t>
            </w:r>
            <w:r w:rsidRPr="00764A7B">
              <w:rPr>
                <w:rFonts w:ascii="標楷體" w:eastAsia="標楷體" w:hAnsi="標楷體" w:hint="eastAsia"/>
                <w:b/>
                <w:sz w:val="20"/>
              </w:rPr>
              <w:t>辦理「</w:t>
            </w:r>
            <w:r>
              <w:rPr>
                <w:rFonts w:ascii="標楷體" w:eastAsia="標楷體" w:hAnsi="標楷體" w:hint="eastAsia"/>
                <w:b/>
                <w:sz w:val="20"/>
              </w:rPr>
              <w:t>吉安好美</w:t>
            </w:r>
            <w:r w:rsidRPr="00764A7B">
              <w:rPr>
                <w:rFonts w:ascii="標楷體" w:eastAsia="標楷體" w:hAnsi="標楷體" w:hint="eastAsia"/>
                <w:b/>
                <w:sz w:val="20"/>
              </w:rPr>
              <w:t>」業務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○○○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0CF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1730</w:t>
            </w:r>
          </w:p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○○○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0CF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2130</w:t>
            </w:r>
          </w:p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○○○</w:t>
            </w:r>
          </w:p>
        </w:tc>
      </w:tr>
      <w:tr w:rsidR="005B40CF" w:rsidTr="00912ECA">
        <w:trPr>
          <w:trHeight w:val="9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Pr="00764A7B" w:rsidRDefault="005B40CF" w:rsidP="00912ECA">
            <w:pPr>
              <w:spacing w:line="400" w:lineRule="exact"/>
              <w:ind w:firstLineChars="100" w:firstLine="18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分至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分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222119">
              <w:rPr>
                <w:rFonts w:ascii="標楷體" w:eastAsia="標楷體" w:hAnsi="標楷體" w:hint="eastAsia"/>
                <w:sz w:val="18"/>
                <w:szCs w:val="18"/>
              </w:rPr>
              <w:t>□加班費□補休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B40CF" w:rsidTr="00912ECA">
        <w:trPr>
          <w:trHeight w:val="9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Pr="007A37FA" w:rsidRDefault="005B40CF" w:rsidP="00912ECA">
            <w:pPr>
              <w:spacing w:line="400" w:lineRule="exact"/>
              <w:ind w:firstLineChars="100" w:firstLine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分至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分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222119">
              <w:rPr>
                <w:rFonts w:ascii="標楷體" w:eastAsia="標楷體" w:hAnsi="標楷體" w:hint="eastAsia"/>
                <w:sz w:val="18"/>
                <w:szCs w:val="18"/>
              </w:rPr>
              <w:t>□加班費□補休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B40CF" w:rsidTr="00912ECA">
        <w:trPr>
          <w:trHeight w:val="9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Pr="007A37FA" w:rsidRDefault="005B40CF" w:rsidP="00912ECA">
            <w:pPr>
              <w:spacing w:line="400" w:lineRule="exact"/>
              <w:ind w:firstLineChars="100" w:firstLine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分至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分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222119">
              <w:rPr>
                <w:rFonts w:ascii="標楷體" w:eastAsia="標楷體" w:hAnsi="標楷體" w:hint="eastAsia"/>
                <w:sz w:val="18"/>
                <w:szCs w:val="18"/>
              </w:rPr>
              <w:t>□加班費□補休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B40CF" w:rsidTr="00912ECA">
        <w:trPr>
          <w:trHeight w:val="9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Pr="007A37FA" w:rsidRDefault="005B40CF" w:rsidP="00912ECA">
            <w:pPr>
              <w:spacing w:line="400" w:lineRule="exact"/>
              <w:ind w:firstLineChars="100" w:firstLine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分至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分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222119">
              <w:rPr>
                <w:rFonts w:ascii="標楷體" w:eastAsia="標楷體" w:hAnsi="標楷體" w:hint="eastAsia"/>
                <w:sz w:val="18"/>
                <w:szCs w:val="18"/>
              </w:rPr>
              <w:t>□加班費□補休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B40CF" w:rsidTr="00912ECA">
        <w:trPr>
          <w:trHeight w:val="9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Pr="007A37FA" w:rsidRDefault="005B40CF" w:rsidP="00912ECA">
            <w:pPr>
              <w:spacing w:line="400" w:lineRule="exact"/>
              <w:ind w:firstLineChars="100" w:firstLine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分至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分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222119">
              <w:rPr>
                <w:rFonts w:ascii="標楷體" w:eastAsia="標楷體" w:hAnsi="標楷體" w:hint="eastAsia"/>
                <w:sz w:val="18"/>
                <w:szCs w:val="18"/>
              </w:rPr>
              <w:t>□加班費□補休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B40CF" w:rsidTr="00912ECA">
        <w:trPr>
          <w:trHeight w:val="9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Pr="007A37FA" w:rsidRDefault="005B40CF" w:rsidP="00912ECA">
            <w:pPr>
              <w:spacing w:line="400" w:lineRule="exact"/>
              <w:ind w:firstLineChars="100" w:firstLine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分至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分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222119">
              <w:rPr>
                <w:rFonts w:ascii="標楷體" w:eastAsia="標楷體" w:hAnsi="標楷體" w:hint="eastAsia"/>
                <w:sz w:val="18"/>
                <w:szCs w:val="18"/>
              </w:rPr>
              <w:t>□加班費□補休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B40CF" w:rsidTr="00912ECA">
        <w:trPr>
          <w:trHeight w:val="9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Pr="007A37FA" w:rsidRDefault="005B40CF" w:rsidP="00912ECA">
            <w:pPr>
              <w:spacing w:line="400" w:lineRule="exact"/>
              <w:ind w:firstLineChars="100" w:firstLine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分至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分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222119">
              <w:rPr>
                <w:rFonts w:ascii="標楷體" w:eastAsia="標楷體" w:hAnsi="標楷體" w:hint="eastAsia"/>
                <w:sz w:val="18"/>
                <w:szCs w:val="18"/>
              </w:rPr>
              <w:t>□加班費□補休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B40CF" w:rsidTr="00912ECA">
        <w:trPr>
          <w:trHeight w:val="9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Pr="007A37FA" w:rsidRDefault="005B40CF" w:rsidP="00912ECA">
            <w:pPr>
              <w:spacing w:line="400" w:lineRule="exact"/>
              <w:ind w:firstLineChars="100" w:firstLine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分至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分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222119">
              <w:rPr>
                <w:rFonts w:ascii="標楷體" w:eastAsia="標楷體" w:hAnsi="標楷體" w:hint="eastAsia"/>
                <w:sz w:val="18"/>
                <w:szCs w:val="18"/>
              </w:rPr>
              <w:t>□加班費□補休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B40CF" w:rsidTr="00912ECA">
        <w:trPr>
          <w:trHeight w:val="9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Pr="007A37FA" w:rsidRDefault="005B40CF" w:rsidP="00912ECA">
            <w:pPr>
              <w:spacing w:line="400" w:lineRule="exact"/>
              <w:ind w:firstLineChars="100" w:firstLine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分至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分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222119">
              <w:rPr>
                <w:rFonts w:ascii="標楷體" w:eastAsia="標楷體" w:hAnsi="標楷體" w:hint="eastAsia"/>
                <w:sz w:val="18"/>
                <w:szCs w:val="18"/>
              </w:rPr>
              <w:t>□加班費□補休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B40CF" w:rsidTr="00912ECA">
        <w:trPr>
          <w:trHeight w:val="9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Pr="00764A7B" w:rsidRDefault="005B40CF" w:rsidP="00912ECA">
            <w:pPr>
              <w:spacing w:line="400" w:lineRule="exact"/>
              <w:ind w:firstLineChars="100" w:firstLine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分至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764A7B">
              <w:rPr>
                <w:rFonts w:ascii="標楷體" w:eastAsia="標楷體" w:hAnsi="標楷體" w:hint="eastAsia"/>
                <w:sz w:val="18"/>
                <w:szCs w:val="18"/>
              </w:rPr>
              <w:t>分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222119">
              <w:rPr>
                <w:rFonts w:ascii="標楷體" w:eastAsia="標楷體" w:hAnsi="標楷體" w:hint="eastAsia"/>
                <w:sz w:val="18"/>
                <w:szCs w:val="18"/>
              </w:rPr>
              <w:t>□加班費□補休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CF" w:rsidRPr="00764A7B" w:rsidRDefault="005B40CF" w:rsidP="00912E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</w:tbl>
    <w:p w:rsidR="005B40CF" w:rsidRDefault="005B40CF" w:rsidP="005B40CF">
      <w:pPr>
        <w:spacing w:line="3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附註：</w:t>
      </w:r>
    </w:p>
    <w:p w:rsidR="005B40CF" w:rsidRPr="00ED2B58" w:rsidRDefault="005B40CF" w:rsidP="005B40CF">
      <w:pPr>
        <w:pStyle w:val="aa"/>
        <w:spacing w:line="320" w:lineRule="exact"/>
        <w:ind w:leftChars="0" w:left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一、</w:t>
      </w:r>
      <w:r w:rsidRPr="00ED2B58">
        <w:rPr>
          <w:rFonts w:ascii="標楷體" w:eastAsia="標楷體" w:hAnsi="標楷體" w:hint="eastAsia"/>
          <w:szCs w:val="24"/>
        </w:rPr>
        <w:t>依據本所暨所屬機關員工差勤作業要點及加班費支給管制要點辦理。</w:t>
      </w:r>
    </w:p>
    <w:p w:rsidR="005B40CF" w:rsidRPr="00ED2B58" w:rsidRDefault="005B40CF" w:rsidP="005B40CF">
      <w:pPr>
        <w:pStyle w:val="aa"/>
        <w:spacing w:line="320" w:lineRule="exact"/>
        <w:ind w:leftChars="0" w:left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二、</w:t>
      </w:r>
      <w:r>
        <w:rPr>
          <w:rFonts w:ascii="標楷體" w:eastAsia="標楷體" w:hAnsi="標楷體" w:hint="eastAsia"/>
          <w:szCs w:val="24"/>
        </w:rPr>
        <w:t>加班人員應於加班前向單位主管申請，經權責長官核准後加班。</w:t>
      </w:r>
    </w:p>
    <w:p w:rsidR="005B40CF" w:rsidRDefault="005B40CF" w:rsidP="005B40CF">
      <w:pPr>
        <w:spacing w:line="32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三、所內加班人員，應於到班時確實簽到退，並應由課室主管</w:t>
      </w:r>
      <w:r>
        <w:rPr>
          <w:rFonts w:ascii="標楷體" w:eastAsia="標楷體" w:hAnsi="標楷體" w:hint="eastAsia"/>
          <w:szCs w:val="24"/>
          <w:lang w:eastAsia="zh-HK"/>
        </w:rPr>
        <w:t>簽證</w:t>
      </w:r>
      <w:r>
        <w:rPr>
          <w:rFonts w:ascii="標楷體" w:eastAsia="標楷體" w:hAnsi="標楷體" w:hint="eastAsia"/>
          <w:szCs w:val="24"/>
        </w:rPr>
        <w:t>，不得有虛偽造假之情事。</w:t>
      </w:r>
    </w:p>
    <w:p w:rsidR="005B40CF" w:rsidRDefault="005B40CF" w:rsidP="005B40CF">
      <w:pPr>
        <w:spacing w:line="32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四、所外加班人員，其簽到退手續得於隔日上班時補行辦理，並應由課室主管</w:t>
      </w:r>
      <w:r>
        <w:rPr>
          <w:rFonts w:ascii="標楷體" w:eastAsia="標楷體" w:hAnsi="標楷體" w:hint="eastAsia"/>
          <w:szCs w:val="24"/>
          <w:lang w:eastAsia="zh-HK"/>
        </w:rPr>
        <w:t>簽證</w:t>
      </w:r>
      <w:r>
        <w:rPr>
          <w:rFonts w:ascii="標楷體" w:eastAsia="標楷體" w:hAnsi="標楷體" w:hint="eastAsia"/>
          <w:szCs w:val="24"/>
        </w:rPr>
        <w:t>。</w:t>
      </w:r>
    </w:p>
    <w:p w:rsidR="00E77BE1" w:rsidRPr="00F27953" w:rsidRDefault="005B40CF" w:rsidP="005B40CF">
      <w:pPr>
        <w:spacing w:line="320" w:lineRule="exact"/>
        <w:ind w:leftChars="1" w:left="424" w:hangingChars="176" w:hanging="422"/>
        <w:jc w:val="both"/>
        <w:rPr>
          <w:rFonts w:ascii="標楷體" w:hAnsi="標楷體"/>
        </w:rPr>
      </w:pPr>
      <w:r>
        <w:rPr>
          <w:rFonts w:ascii="標楷體" w:eastAsia="標楷體" w:hAnsi="標楷體" w:hint="eastAsia"/>
          <w:szCs w:val="24"/>
        </w:rPr>
        <w:t>五、未依規定簽到退或有虛偽造假者，經人事單位查對不符，不得報領加班費或補假；如情節重大者另案議處。</w:t>
      </w:r>
    </w:p>
    <w:sectPr w:rsidR="00E77BE1" w:rsidRPr="00F27953" w:rsidSect="00D73D51">
      <w:footerReference w:type="default" r:id="rId8"/>
      <w:pgSz w:w="11906" w:h="16838"/>
      <w:pgMar w:top="1134" w:right="851" w:bottom="851" w:left="851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3CB" w:rsidRDefault="009313CB">
      <w:r>
        <w:separator/>
      </w:r>
    </w:p>
  </w:endnote>
  <w:endnote w:type="continuationSeparator" w:id="0">
    <w:p w:rsidR="009313CB" w:rsidRDefault="0093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685" w:rsidRDefault="00121685">
    <w:pPr>
      <w:pStyle w:val="a7"/>
      <w:jc w:val="center"/>
      <w:rPr>
        <w:sz w:val="24"/>
      </w:rPr>
    </w:pPr>
    <w:r>
      <w:rPr>
        <w:kern w:val="0"/>
        <w:sz w:val="24"/>
      </w:rPr>
      <w:t xml:space="preserve">- </w:t>
    </w:r>
    <w:r w:rsidR="0045373F">
      <w:rPr>
        <w:kern w:val="0"/>
        <w:sz w:val="24"/>
      </w:rPr>
      <w:fldChar w:fldCharType="begin"/>
    </w:r>
    <w:r>
      <w:rPr>
        <w:kern w:val="0"/>
        <w:sz w:val="24"/>
      </w:rPr>
      <w:instrText xml:space="preserve"> PAGE </w:instrText>
    </w:r>
    <w:r w:rsidR="0045373F">
      <w:rPr>
        <w:kern w:val="0"/>
        <w:sz w:val="24"/>
      </w:rPr>
      <w:fldChar w:fldCharType="separate"/>
    </w:r>
    <w:r w:rsidR="002C340E">
      <w:rPr>
        <w:noProof/>
        <w:kern w:val="0"/>
        <w:sz w:val="24"/>
      </w:rPr>
      <w:t>1</w:t>
    </w:r>
    <w:r w:rsidR="0045373F">
      <w:rPr>
        <w:kern w:val="0"/>
        <w:sz w:val="24"/>
      </w:rPr>
      <w:fldChar w:fldCharType="end"/>
    </w:r>
    <w:r>
      <w:rPr>
        <w:kern w:val="0"/>
        <w:sz w:val="24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3CB" w:rsidRDefault="009313CB">
      <w:r>
        <w:separator/>
      </w:r>
    </w:p>
  </w:footnote>
  <w:footnote w:type="continuationSeparator" w:id="0">
    <w:p w:rsidR="009313CB" w:rsidRDefault="00931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396"/>
    <w:multiLevelType w:val="singleLevel"/>
    <w:tmpl w:val="23446A2A"/>
    <w:lvl w:ilvl="0">
      <w:start w:val="1"/>
      <w:numFmt w:val="taiwaneseCountingThousand"/>
      <w:lvlText w:val="(%1)"/>
      <w:lvlJc w:val="left"/>
      <w:pPr>
        <w:tabs>
          <w:tab w:val="num" w:pos="888"/>
        </w:tabs>
        <w:ind w:left="888" w:hanging="456"/>
      </w:pPr>
      <w:rPr>
        <w:rFonts w:hint="eastAsia"/>
      </w:rPr>
    </w:lvl>
  </w:abstractNum>
  <w:abstractNum w:abstractNumId="1">
    <w:nsid w:val="07D11E40"/>
    <w:multiLevelType w:val="hybridMultilevel"/>
    <w:tmpl w:val="EF96072A"/>
    <w:lvl w:ilvl="0" w:tplc="BDA86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D52B8F"/>
    <w:multiLevelType w:val="hybridMultilevel"/>
    <w:tmpl w:val="B50AF98C"/>
    <w:lvl w:ilvl="0" w:tplc="0409000F">
      <w:start w:val="1"/>
      <w:numFmt w:val="decimal"/>
      <w:lvlText w:val="%1."/>
      <w:lvlJc w:val="left"/>
      <w:pPr>
        <w:tabs>
          <w:tab w:val="num" w:pos="912"/>
        </w:tabs>
        <w:ind w:left="91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2"/>
        </w:tabs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2"/>
        </w:tabs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2"/>
        </w:tabs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2"/>
        </w:tabs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480"/>
      </w:pPr>
    </w:lvl>
  </w:abstractNum>
  <w:abstractNum w:abstractNumId="3">
    <w:nsid w:val="1A5E39DA"/>
    <w:multiLevelType w:val="hybridMultilevel"/>
    <w:tmpl w:val="75D27E58"/>
    <w:lvl w:ilvl="0" w:tplc="51E41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BCA55BB"/>
    <w:multiLevelType w:val="singleLevel"/>
    <w:tmpl w:val="4A2E5324"/>
    <w:lvl w:ilvl="0">
      <w:start w:val="1"/>
      <w:numFmt w:val="taiwaneseCountingThousand"/>
      <w:lvlText w:val="(%1)"/>
      <w:lvlJc w:val="left"/>
      <w:pPr>
        <w:tabs>
          <w:tab w:val="num" w:pos="899"/>
        </w:tabs>
        <w:ind w:left="899" w:hanging="468"/>
      </w:pPr>
      <w:rPr>
        <w:rFonts w:hint="eastAsia"/>
      </w:rPr>
    </w:lvl>
  </w:abstractNum>
  <w:abstractNum w:abstractNumId="5">
    <w:nsid w:val="1E16790F"/>
    <w:multiLevelType w:val="singleLevel"/>
    <w:tmpl w:val="28A81190"/>
    <w:lvl w:ilvl="0">
      <w:start w:val="1"/>
      <w:numFmt w:val="taiwaneseCountingThousand"/>
      <w:lvlText w:val="(%1)"/>
      <w:lvlJc w:val="left"/>
      <w:pPr>
        <w:tabs>
          <w:tab w:val="num" w:pos="899"/>
        </w:tabs>
        <w:ind w:left="899" w:hanging="468"/>
      </w:pPr>
      <w:rPr>
        <w:rFonts w:hint="eastAsia"/>
      </w:rPr>
    </w:lvl>
  </w:abstractNum>
  <w:abstractNum w:abstractNumId="6">
    <w:nsid w:val="1FCC06FD"/>
    <w:multiLevelType w:val="hybridMultilevel"/>
    <w:tmpl w:val="47305594"/>
    <w:lvl w:ilvl="0" w:tplc="4EC2FA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71C5AD2"/>
    <w:multiLevelType w:val="singleLevel"/>
    <w:tmpl w:val="828CAE66"/>
    <w:lvl w:ilvl="0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>
    <w:nsid w:val="3FAC72C9"/>
    <w:multiLevelType w:val="hybridMultilevel"/>
    <w:tmpl w:val="9A928030"/>
    <w:lvl w:ilvl="0" w:tplc="045C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92273F6"/>
    <w:multiLevelType w:val="hybridMultilevel"/>
    <w:tmpl w:val="DDAA6A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E1F47C7"/>
    <w:multiLevelType w:val="singleLevel"/>
    <w:tmpl w:val="828CAE66"/>
    <w:lvl w:ilvl="0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>
    <w:nsid w:val="4E205C6E"/>
    <w:multiLevelType w:val="singleLevel"/>
    <w:tmpl w:val="67F0E86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2">
    <w:nsid w:val="5A623378"/>
    <w:multiLevelType w:val="singleLevel"/>
    <w:tmpl w:val="9640C23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3">
    <w:nsid w:val="624D6EC4"/>
    <w:multiLevelType w:val="hybridMultilevel"/>
    <w:tmpl w:val="4E32414C"/>
    <w:lvl w:ilvl="0" w:tplc="71842E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6870F7D"/>
    <w:multiLevelType w:val="singleLevel"/>
    <w:tmpl w:val="828CAE66"/>
    <w:lvl w:ilvl="0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>
    <w:nsid w:val="6A977CE5"/>
    <w:multiLevelType w:val="singleLevel"/>
    <w:tmpl w:val="828CAE66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>
    <w:nsid w:val="6FD46288"/>
    <w:multiLevelType w:val="singleLevel"/>
    <w:tmpl w:val="828CAE66"/>
    <w:lvl w:ilvl="0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>
    <w:nsid w:val="75434B19"/>
    <w:multiLevelType w:val="singleLevel"/>
    <w:tmpl w:val="828CAE66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>
    <w:nsid w:val="764870A8"/>
    <w:multiLevelType w:val="hybridMultilevel"/>
    <w:tmpl w:val="3B8029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93F3D5F"/>
    <w:multiLevelType w:val="hybridMultilevel"/>
    <w:tmpl w:val="6DF6E92A"/>
    <w:lvl w:ilvl="0" w:tplc="0409000F">
      <w:start w:val="1"/>
      <w:numFmt w:val="decimal"/>
      <w:lvlText w:val="%1."/>
      <w:lvlJc w:val="left"/>
      <w:pPr>
        <w:tabs>
          <w:tab w:val="num" w:pos="1212"/>
        </w:tabs>
        <w:ind w:left="121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92"/>
        </w:tabs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2"/>
        </w:tabs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2"/>
        </w:tabs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2"/>
        </w:tabs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2"/>
        </w:tabs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2"/>
        </w:tabs>
        <w:ind w:left="5052" w:hanging="4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4"/>
  </w:num>
  <w:num w:numId="5">
    <w:abstractNumId w:val="17"/>
  </w:num>
  <w:num w:numId="6">
    <w:abstractNumId w:val="12"/>
  </w:num>
  <w:num w:numId="7">
    <w:abstractNumId w:val="15"/>
  </w:num>
  <w:num w:numId="8">
    <w:abstractNumId w:val="7"/>
  </w:num>
  <w:num w:numId="9">
    <w:abstractNumId w:val="16"/>
  </w:num>
  <w:num w:numId="10">
    <w:abstractNumId w:val="10"/>
  </w:num>
  <w:num w:numId="11">
    <w:abstractNumId w:val="14"/>
  </w:num>
  <w:num w:numId="12">
    <w:abstractNumId w:val="2"/>
  </w:num>
  <w:num w:numId="13">
    <w:abstractNumId w:val="19"/>
  </w:num>
  <w:num w:numId="14">
    <w:abstractNumId w:val="9"/>
  </w:num>
  <w:num w:numId="15">
    <w:abstractNumId w:val="6"/>
  </w:num>
  <w:num w:numId="16">
    <w:abstractNumId w:val="3"/>
  </w:num>
  <w:num w:numId="17">
    <w:abstractNumId w:val="8"/>
  </w:num>
  <w:num w:numId="18">
    <w:abstractNumId w:val="1"/>
  </w:num>
  <w:num w:numId="19">
    <w:abstractNumId w:val="13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D35FC"/>
    <w:rsid w:val="00016ADB"/>
    <w:rsid w:val="00055E17"/>
    <w:rsid w:val="000C730B"/>
    <w:rsid w:val="00121685"/>
    <w:rsid w:val="002069B0"/>
    <w:rsid w:val="00230EFB"/>
    <w:rsid w:val="00255F62"/>
    <w:rsid w:val="002B3E17"/>
    <w:rsid w:val="002C340E"/>
    <w:rsid w:val="00315EE1"/>
    <w:rsid w:val="0032287A"/>
    <w:rsid w:val="003A0A5A"/>
    <w:rsid w:val="003A3A53"/>
    <w:rsid w:val="003A674C"/>
    <w:rsid w:val="003B01B2"/>
    <w:rsid w:val="003D35FC"/>
    <w:rsid w:val="00411E9A"/>
    <w:rsid w:val="0045373F"/>
    <w:rsid w:val="005A0D1D"/>
    <w:rsid w:val="005A63F7"/>
    <w:rsid w:val="005B40CF"/>
    <w:rsid w:val="00663285"/>
    <w:rsid w:val="006B41C1"/>
    <w:rsid w:val="006D010D"/>
    <w:rsid w:val="007626D6"/>
    <w:rsid w:val="00780C44"/>
    <w:rsid w:val="0084132D"/>
    <w:rsid w:val="008461EF"/>
    <w:rsid w:val="008523E9"/>
    <w:rsid w:val="008552F3"/>
    <w:rsid w:val="00867C93"/>
    <w:rsid w:val="00911DFC"/>
    <w:rsid w:val="00912ECA"/>
    <w:rsid w:val="00914674"/>
    <w:rsid w:val="009313CB"/>
    <w:rsid w:val="009971E2"/>
    <w:rsid w:val="00AB09FE"/>
    <w:rsid w:val="00AB2A69"/>
    <w:rsid w:val="00AC06C2"/>
    <w:rsid w:val="00B0350B"/>
    <w:rsid w:val="00B270E2"/>
    <w:rsid w:val="00B315AA"/>
    <w:rsid w:val="00B756A5"/>
    <w:rsid w:val="00BC3463"/>
    <w:rsid w:val="00C1791C"/>
    <w:rsid w:val="00C64D1A"/>
    <w:rsid w:val="00D0062A"/>
    <w:rsid w:val="00D24B72"/>
    <w:rsid w:val="00D73D51"/>
    <w:rsid w:val="00D8080A"/>
    <w:rsid w:val="00DA652E"/>
    <w:rsid w:val="00DC1910"/>
    <w:rsid w:val="00DD2364"/>
    <w:rsid w:val="00E37D13"/>
    <w:rsid w:val="00E525C4"/>
    <w:rsid w:val="00E61180"/>
    <w:rsid w:val="00E77BE1"/>
    <w:rsid w:val="00F27953"/>
    <w:rsid w:val="00F3490B"/>
    <w:rsid w:val="00F403CF"/>
    <w:rsid w:val="00F57C84"/>
    <w:rsid w:val="00F87ECD"/>
    <w:rsid w:val="00F971E7"/>
    <w:rsid w:val="00FA0C65"/>
    <w:rsid w:val="00FA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5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3D51"/>
    <w:pPr>
      <w:snapToGrid w:val="0"/>
      <w:spacing w:line="540" w:lineRule="exact"/>
    </w:pPr>
    <w:rPr>
      <w:rFonts w:eastAsia="標楷體"/>
      <w:sz w:val="30"/>
    </w:rPr>
  </w:style>
  <w:style w:type="paragraph" w:styleId="a4">
    <w:name w:val="Body Text Indent"/>
    <w:basedOn w:val="a"/>
    <w:rsid w:val="00D73D51"/>
    <w:pPr>
      <w:snapToGrid w:val="0"/>
      <w:spacing w:line="480" w:lineRule="exact"/>
      <w:ind w:left="624" w:hanging="624"/>
    </w:pPr>
    <w:rPr>
      <w:rFonts w:eastAsia="標楷體"/>
      <w:spacing w:val="-2"/>
      <w:sz w:val="30"/>
    </w:rPr>
  </w:style>
  <w:style w:type="paragraph" w:styleId="2">
    <w:name w:val="Body Text Indent 2"/>
    <w:basedOn w:val="a"/>
    <w:rsid w:val="00D73D51"/>
    <w:pPr>
      <w:snapToGrid w:val="0"/>
      <w:spacing w:line="460" w:lineRule="exact"/>
      <w:ind w:left="397"/>
    </w:pPr>
    <w:rPr>
      <w:rFonts w:eastAsia="標楷體"/>
      <w:sz w:val="30"/>
    </w:rPr>
  </w:style>
  <w:style w:type="paragraph" w:styleId="3">
    <w:name w:val="Body Text Indent 3"/>
    <w:basedOn w:val="a"/>
    <w:rsid w:val="00D73D51"/>
    <w:pPr>
      <w:snapToGrid w:val="0"/>
      <w:spacing w:line="480" w:lineRule="exact"/>
      <w:ind w:leftChars="250" w:left="900" w:hangingChars="100" w:hanging="300"/>
    </w:pPr>
    <w:rPr>
      <w:rFonts w:eastAsia="標楷體"/>
      <w:sz w:val="30"/>
    </w:rPr>
  </w:style>
  <w:style w:type="paragraph" w:styleId="a5">
    <w:name w:val="Plain Text"/>
    <w:basedOn w:val="a"/>
    <w:rsid w:val="00D73D51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rsid w:val="00D73D5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6">
    <w:name w:val="header"/>
    <w:basedOn w:val="a"/>
    <w:rsid w:val="00D73D5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D73D5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D73D51"/>
  </w:style>
  <w:style w:type="character" w:styleId="a9">
    <w:name w:val="Strong"/>
    <w:basedOn w:val="a0"/>
    <w:qFormat/>
    <w:rsid w:val="00D73D51"/>
    <w:rPr>
      <w:b/>
      <w:bCs/>
    </w:rPr>
  </w:style>
  <w:style w:type="paragraph" w:styleId="aa">
    <w:name w:val="List Paragraph"/>
    <w:basedOn w:val="a"/>
    <w:uiPriority w:val="34"/>
    <w:qFormat/>
    <w:rsid w:val="005B40C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F416F-6A1A-4278-9548-043D0C37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花蓮縣新城鄉公所臨時人員差假勤惰管理要點︵草案︶</dc:title>
  <dc:creator>吳淑華</dc:creator>
  <cp:lastModifiedBy>USER</cp:lastModifiedBy>
  <cp:revision>2</cp:revision>
  <cp:lastPrinted>2022-03-25T07:20:00Z</cp:lastPrinted>
  <dcterms:created xsi:type="dcterms:W3CDTF">2022-03-25T07:28:00Z</dcterms:created>
  <dcterms:modified xsi:type="dcterms:W3CDTF">2022-03-25T07:28:00Z</dcterms:modified>
</cp:coreProperties>
</file>