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9B5" w:rsidRPr="001823C2" w:rsidRDefault="00EE69B5" w:rsidP="00EE69B5">
      <w:pPr>
        <w:autoSpaceDE w:val="0"/>
        <w:autoSpaceDN w:val="0"/>
        <w:adjustRightInd w:val="0"/>
        <w:rPr>
          <w:rFonts w:ascii="標楷體" w:eastAsia="標楷體" w:hAnsi="標楷體" w:cs="????Regular"/>
          <w:kern w:val="0"/>
          <w:sz w:val="32"/>
          <w:szCs w:val="32"/>
        </w:rPr>
      </w:pPr>
      <w:bookmarkStart w:id="0" w:name="_GoBack"/>
      <w:bookmarkEnd w:id="0"/>
      <w:r w:rsidRPr="001823C2">
        <w:rPr>
          <w:rFonts w:ascii="標楷體" w:eastAsia="標楷體" w:hAnsi="標楷體" w:cs="????Regular" w:hint="eastAsia"/>
          <w:kern w:val="0"/>
          <w:sz w:val="32"/>
          <w:szCs w:val="32"/>
        </w:rPr>
        <w:t>出國報告(出國類別：考察)</w:t>
      </w:r>
    </w:p>
    <w:p w:rsidR="00EE69B5" w:rsidRPr="00EE69B5" w:rsidRDefault="00EE69B5" w:rsidP="00EE69B5">
      <w:pPr>
        <w:autoSpaceDE w:val="0"/>
        <w:autoSpaceDN w:val="0"/>
        <w:adjustRightInd w:val="0"/>
        <w:rPr>
          <w:rFonts w:ascii="????Regular" w:eastAsia="????Regular" w:cs="????Regular"/>
          <w:color w:val="444444"/>
          <w:kern w:val="0"/>
          <w:sz w:val="28"/>
          <w:szCs w:val="24"/>
        </w:rPr>
      </w:pPr>
    </w:p>
    <w:p w:rsidR="00EE69B5" w:rsidRDefault="00EE69B5" w:rsidP="00EE69B5">
      <w:pPr>
        <w:autoSpaceDE w:val="0"/>
        <w:autoSpaceDN w:val="0"/>
        <w:adjustRightInd w:val="0"/>
        <w:rPr>
          <w:rFonts w:ascii="????Regular" w:eastAsia="????Regular" w:cs="????Regular"/>
          <w:color w:val="444444"/>
          <w:kern w:val="0"/>
          <w:sz w:val="28"/>
          <w:szCs w:val="24"/>
        </w:rPr>
      </w:pPr>
    </w:p>
    <w:p w:rsidR="001823C2" w:rsidRDefault="001823C2" w:rsidP="00EE69B5">
      <w:pPr>
        <w:autoSpaceDE w:val="0"/>
        <w:autoSpaceDN w:val="0"/>
        <w:adjustRightInd w:val="0"/>
        <w:jc w:val="center"/>
        <w:rPr>
          <w:rFonts w:ascii="標楷體" w:eastAsia="標楷體" w:hAnsi="標楷體" w:cs="????Regular"/>
          <w:b/>
          <w:color w:val="444444"/>
          <w:kern w:val="0"/>
          <w:sz w:val="60"/>
          <w:szCs w:val="60"/>
        </w:rPr>
      </w:pPr>
    </w:p>
    <w:p w:rsidR="00EE69B5" w:rsidRPr="00EE69B5" w:rsidRDefault="00EE69B5" w:rsidP="00EE69B5">
      <w:pPr>
        <w:autoSpaceDE w:val="0"/>
        <w:autoSpaceDN w:val="0"/>
        <w:adjustRightInd w:val="0"/>
        <w:jc w:val="center"/>
        <w:rPr>
          <w:rFonts w:ascii="標楷體" w:eastAsia="標楷體" w:hAnsi="標楷體" w:cs="????Regular"/>
          <w:b/>
          <w:color w:val="444444"/>
          <w:kern w:val="0"/>
          <w:sz w:val="60"/>
          <w:szCs w:val="60"/>
        </w:rPr>
      </w:pPr>
      <w:r w:rsidRPr="00EE69B5">
        <w:rPr>
          <w:rFonts w:ascii="標楷體" w:eastAsia="標楷體" w:hAnsi="標楷體" w:cs="????Regular" w:hint="eastAsia"/>
          <w:b/>
          <w:color w:val="444444"/>
          <w:kern w:val="0"/>
          <w:sz w:val="60"/>
          <w:szCs w:val="60"/>
        </w:rPr>
        <w:t>因公赴泰國曼谷考察心得報告</w:t>
      </w:r>
    </w:p>
    <w:p w:rsidR="00EE69B5" w:rsidRPr="00EE69B5" w:rsidRDefault="00EE69B5" w:rsidP="00EE69B5">
      <w:pPr>
        <w:autoSpaceDE w:val="0"/>
        <w:autoSpaceDN w:val="0"/>
        <w:adjustRightInd w:val="0"/>
        <w:rPr>
          <w:rFonts w:ascii="????Regular" w:eastAsia="????Regular" w:cs="????Regular"/>
          <w:color w:val="444444"/>
          <w:kern w:val="0"/>
          <w:sz w:val="28"/>
          <w:szCs w:val="24"/>
        </w:rPr>
      </w:pPr>
    </w:p>
    <w:p w:rsidR="00EE69B5" w:rsidRPr="00EE69B5" w:rsidRDefault="00EE69B5" w:rsidP="00EE69B5">
      <w:pPr>
        <w:autoSpaceDE w:val="0"/>
        <w:autoSpaceDN w:val="0"/>
        <w:adjustRightInd w:val="0"/>
        <w:rPr>
          <w:rFonts w:ascii="????Regular" w:eastAsia="????Regular" w:cs="????Regular"/>
          <w:color w:val="444444"/>
          <w:kern w:val="0"/>
          <w:sz w:val="28"/>
          <w:szCs w:val="24"/>
        </w:rPr>
      </w:pPr>
    </w:p>
    <w:p w:rsidR="00EE69B5" w:rsidRPr="00EE69B5" w:rsidRDefault="00EE69B5" w:rsidP="00EE69B5">
      <w:pPr>
        <w:autoSpaceDE w:val="0"/>
        <w:autoSpaceDN w:val="0"/>
        <w:adjustRightInd w:val="0"/>
        <w:rPr>
          <w:rFonts w:ascii="????Regular" w:eastAsia="????Regular" w:cs="????Regular"/>
          <w:color w:val="444444"/>
          <w:kern w:val="0"/>
          <w:sz w:val="28"/>
          <w:szCs w:val="24"/>
        </w:rPr>
      </w:pPr>
    </w:p>
    <w:p w:rsidR="00EE69B5" w:rsidRDefault="00EE69B5" w:rsidP="00EE69B5">
      <w:pPr>
        <w:autoSpaceDE w:val="0"/>
        <w:autoSpaceDN w:val="0"/>
        <w:adjustRightInd w:val="0"/>
        <w:rPr>
          <w:rFonts w:ascii="????Regular" w:eastAsia="????Regular" w:cs="????Regular"/>
          <w:color w:val="444444"/>
          <w:kern w:val="0"/>
          <w:sz w:val="28"/>
          <w:szCs w:val="24"/>
        </w:rPr>
      </w:pPr>
    </w:p>
    <w:p w:rsidR="001823C2" w:rsidRDefault="001823C2" w:rsidP="00EE69B5">
      <w:pPr>
        <w:autoSpaceDE w:val="0"/>
        <w:autoSpaceDN w:val="0"/>
        <w:adjustRightInd w:val="0"/>
        <w:rPr>
          <w:rFonts w:ascii="????Regular" w:eastAsia="????Regular" w:cs="????Regular"/>
          <w:color w:val="444444"/>
          <w:kern w:val="0"/>
          <w:sz w:val="28"/>
          <w:szCs w:val="24"/>
        </w:rPr>
      </w:pPr>
    </w:p>
    <w:p w:rsidR="001823C2" w:rsidRPr="001823C2" w:rsidRDefault="001823C2" w:rsidP="00EE69B5">
      <w:pPr>
        <w:autoSpaceDE w:val="0"/>
        <w:autoSpaceDN w:val="0"/>
        <w:adjustRightInd w:val="0"/>
        <w:rPr>
          <w:rFonts w:ascii="????Regular" w:eastAsia="????Regular" w:cs="????Regular"/>
          <w:color w:val="444444"/>
          <w:kern w:val="0"/>
          <w:sz w:val="28"/>
          <w:szCs w:val="24"/>
        </w:rPr>
      </w:pPr>
    </w:p>
    <w:p w:rsidR="00EE69B5" w:rsidRPr="00EE69B5" w:rsidRDefault="00EE69B5" w:rsidP="00EE69B5">
      <w:pPr>
        <w:autoSpaceDE w:val="0"/>
        <w:autoSpaceDN w:val="0"/>
        <w:adjustRightInd w:val="0"/>
        <w:rPr>
          <w:rFonts w:ascii="????Regular" w:eastAsia="????Regular" w:cs="????Regular"/>
          <w:color w:val="444444"/>
          <w:kern w:val="0"/>
          <w:sz w:val="28"/>
          <w:szCs w:val="24"/>
        </w:rPr>
      </w:pPr>
    </w:p>
    <w:p w:rsidR="00EE69B5" w:rsidRPr="00EE69B5" w:rsidRDefault="00EE69B5" w:rsidP="00EE69B5">
      <w:pPr>
        <w:autoSpaceDE w:val="0"/>
        <w:autoSpaceDN w:val="0"/>
        <w:adjustRightInd w:val="0"/>
        <w:rPr>
          <w:rFonts w:ascii="????Regular" w:eastAsia="????Regular" w:cs="????Regular"/>
          <w:color w:val="444444"/>
          <w:kern w:val="0"/>
          <w:sz w:val="28"/>
          <w:szCs w:val="24"/>
        </w:rPr>
      </w:pPr>
    </w:p>
    <w:p w:rsidR="00EE69B5" w:rsidRPr="001823C2" w:rsidRDefault="00EE69B5" w:rsidP="00EE69B5">
      <w:pPr>
        <w:autoSpaceDE w:val="0"/>
        <w:autoSpaceDN w:val="0"/>
        <w:adjustRightInd w:val="0"/>
        <w:rPr>
          <w:rFonts w:ascii="標楷體" w:eastAsia="標楷體" w:hAnsi="標楷體" w:cs="????Regular"/>
          <w:kern w:val="0"/>
          <w:sz w:val="32"/>
          <w:szCs w:val="32"/>
        </w:rPr>
      </w:pPr>
      <w:r w:rsidRPr="001823C2">
        <w:rPr>
          <w:rFonts w:ascii="標楷體" w:eastAsia="標楷體" w:hAnsi="標楷體" w:cs="????Regular" w:hint="eastAsia"/>
          <w:kern w:val="0"/>
          <w:sz w:val="32"/>
          <w:szCs w:val="32"/>
        </w:rPr>
        <w:t>服務機關：吉安鄉民代表會</w:t>
      </w:r>
    </w:p>
    <w:p w:rsidR="00EE69B5" w:rsidRPr="001823C2" w:rsidRDefault="00EE69B5" w:rsidP="00EE69B5">
      <w:pPr>
        <w:autoSpaceDE w:val="0"/>
        <w:autoSpaceDN w:val="0"/>
        <w:adjustRightInd w:val="0"/>
        <w:rPr>
          <w:rFonts w:ascii="標楷體" w:eastAsia="標楷體" w:hAnsi="標楷體" w:cs="????Regular"/>
          <w:kern w:val="0"/>
          <w:sz w:val="32"/>
          <w:szCs w:val="32"/>
        </w:rPr>
      </w:pPr>
      <w:r w:rsidRPr="001823C2">
        <w:rPr>
          <w:rFonts w:ascii="標楷體" w:eastAsia="標楷體" w:hAnsi="標楷體" w:cs="????Regular" w:hint="eastAsia"/>
          <w:kern w:val="0"/>
          <w:sz w:val="32"/>
          <w:szCs w:val="32"/>
        </w:rPr>
        <w:t>姓名職稱：高代表德安</w:t>
      </w:r>
    </w:p>
    <w:p w:rsidR="00EE69B5" w:rsidRPr="001823C2" w:rsidRDefault="00EE69B5" w:rsidP="00EE69B5">
      <w:pPr>
        <w:autoSpaceDE w:val="0"/>
        <w:autoSpaceDN w:val="0"/>
        <w:adjustRightInd w:val="0"/>
        <w:rPr>
          <w:rFonts w:ascii="標楷體" w:eastAsia="標楷體" w:hAnsi="標楷體" w:cs="????Regular"/>
          <w:kern w:val="0"/>
          <w:sz w:val="32"/>
          <w:szCs w:val="32"/>
        </w:rPr>
      </w:pPr>
      <w:r w:rsidRPr="001823C2">
        <w:rPr>
          <w:rFonts w:ascii="標楷體" w:eastAsia="標楷體" w:hAnsi="標楷體" w:cs="????Regular" w:hint="eastAsia"/>
          <w:kern w:val="0"/>
          <w:sz w:val="32"/>
          <w:szCs w:val="32"/>
        </w:rPr>
        <w:t>派赴國家：</w:t>
      </w:r>
      <w:r w:rsidR="00BE58E3" w:rsidRPr="001823C2">
        <w:rPr>
          <w:rFonts w:ascii="標楷體" w:eastAsia="標楷體" w:hAnsi="標楷體" w:cs="????Regular" w:hint="eastAsia"/>
          <w:kern w:val="0"/>
          <w:sz w:val="32"/>
          <w:szCs w:val="32"/>
        </w:rPr>
        <w:t>泰國曼谷</w:t>
      </w:r>
    </w:p>
    <w:p w:rsidR="00EE69B5" w:rsidRPr="001823C2" w:rsidRDefault="00EE69B5" w:rsidP="00EE69B5">
      <w:pPr>
        <w:autoSpaceDE w:val="0"/>
        <w:autoSpaceDN w:val="0"/>
        <w:adjustRightInd w:val="0"/>
        <w:rPr>
          <w:rFonts w:ascii="標楷體" w:eastAsia="標楷體" w:hAnsi="標楷體" w:cs="????Regular"/>
          <w:kern w:val="0"/>
          <w:sz w:val="32"/>
          <w:szCs w:val="32"/>
        </w:rPr>
      </w:pPr>
      <w:r w:rsidRPr="001823C2">
        <w:rPr>
          <w:rFonts w:ascii="標楷體" w:eastAsia="標楷體" w:hAnsi="標楷體" w:cs="????Regular" w:hint="eastAsia"/>
          <w:kern w:val="0"/>
          <w:sz w:val="32"/>
          <w:szCs w:val="32"/>
        </w:rPr>
        <w:t>出國期間：10</w:t>
      </w:r>
      <w:r w:rsidR="00BE58E3" w:rsidRPr="001823C2">
        <w:rPr>
          <w:rFonts w:ascii="標楷體" w:eastAsia="標楷體" w:hAnsi="標楷體" w:cs="????Regular" w:hint="eastAsia"/>
          <w:kern w:val="0"/>
          <w:sz w:val="32"/>
          <w:szCs w:val="32"/>
        </w:rPr>
        <w:t>7</w:t>
      </w:r>
      <w:r w:rsidRPr="001823C2">
        <w:rPr>
          <w:rFonts w:ascii="標楷體" w:eastAsia="標楷體" w:hAnsi="標楷體" w:cs="????Regular" w:hint="eastAsia"/>
          <w:kern w:val="0"/>
          <w:sz w:val="32"/>
          <w:szCs w:val="32"/>
        </w:rPr>
        <w:t>年</w:t>
      </w:r>
      <w:r w:rsidR="00BE58E3" w:rsidRPr="001823C2">
        <w:rPr>
          <w:rFonts w:ascii="標楷體" w:eastAsia="標楷體" w:hAnsi="標楷體" w:cs="????Regular" w:hint="eastAsia"/>
          <w:kern w:val="0"/>
          <w:sz w:val="32"/>
          <w:szCs w:val="32"/>
        </w:rPr>
        <w:t>6</w:t>
      </w:r>
      <w:r w:rsidRPr="001823C2">
        <w:rPr>
          <w:rFonts w:ascii="標楷體" w:eastAsia="標楷體" w:hAnsi="標楷體" w:cs="????Regular" w:hint="eastAsia"/>
          <w:kern w:val="0"/>
          <w:sz w:val="32"/>
          <w:szCs w:val="32"/>
        </w:rPr>
        <w:t>月</w:t>
      </w:r>
      <w:r w:rsidR="00BE58E3" w:rsidRPr="001823C2">
        <w:rPr>
          <w:rFonts w:ascii="標楷體" w:eastAsia="標楷體" w:hAnsi="標楷體" w:cs="????Regular" w:hint="eastAsia"/>
          <w:kern w:val="0"/>
          <w:sz w:val="32"/>
          <w:szCs w:val="32"/>
        </w:rPr>
        <w:t>3</w:t>
      </w:r>
      <w:r w:rsidRPr="001823C2">
        <w:rPr>
          <w:rFonts w:ascii="標楷體" w:eastAsia="標楷體" w:hAnsi="標楷體" w:cs="????Regular" w:hint="eastAsia"/>
          <w:kern w:val="0"/>
          <w:sz w:val="32"/>
          <w:szCs w:val="32"/>
        </w:rPr>
        <w:t>日至10</w:t>
      </w:r>
      <w:r w:rsidR="00BE58E3" w:rsidRPr="001823C2">
        <w:rPr>
          <w:rFonts w:ascii="標楷體" w:eastAsia="標楷體" w:hAnsi="標楷體" w:cs="????Regular" w:hint="eastAsia"/>
          <w:kern w:val="0"/>
          <w:sz w:val="32"/>
          <w:szCs w:val="32"/>
        </w:rPr>
        <w:t>7</w:t>
      </w:r>
      <w:r w:rsidRPr="001823C2">
        <w:rPr>
          <w:rFonts w:ascii="標楷體" w:eastAsia="標楷體" w:hAnsi="標楷體" w:cs="????Regular" w:hint="eastAsia"/>
          <w:kern w:val="0"/>
          <w:sz w:val="32"/>
          <w:szCs w:val="32"/>
        </w:rPr>
        <w:t>年</w:t>
      </w:r>
      <w:r w:rsidR="00BE58E3" w:rsidRPr="001823C2">
        <w:rPr>
          <w:rFonts w:ascii="標楷體" w:eastAsia="標楷體" w:hAnsi="標楷體" w:cs="????Regular" w:hint="eastAsia"/>
          <w:kern w:val="0"/>
          <w:sz w:val="32"/>
          <w:szCs w:val="32"/>
        </w:rPr>
        <w:t>6</w:t>
      </w:r>
      <w:r w:rsidRPr="001823C2">
        <w:rPr>
          <w:rFonts w:ascii="標楷體" w:eastAsia="標楷體" w:hAnsi="標楷體" w:cs="????Regular" w:hint="eastAsia"/>
          <w:kern w:val="0"/>
          <w:sz w:val="32"/>
          <w:szCs w:val="32"/>
        </w:rPr>
        <w:t>月</w:t>
      </w:r>
      <w:r w:rsidR="00BE58E3" w:rsidRPr="001823C2">
        <w:rPr>
          <w:rFonts w:ascii="標楷體" w:eastAsia="標楷體" w:hAnsi="標楷體" w:cs="????Regular" w:hint="eastAsia"/>
          <w:kern w:val="0"/>
          <w:sz w:val="32"/>
          <w:szCs w:val="32"/>
        </w:rPr>
        <w:t>8</w:t>
      </w:r>
      <w:r w:rsidRPr="001823C2">
        <w:rPr>
          <w:rFonts w:ascii="標楷體" w:eastAsia="標楷體" w:hAnsi="標楷體" w:cs="????Regular" w:hint="eastAsia"/>
          <w:kern w:val="0"/>
          <w:sz w:val="32"/>
          <w:szCs w:val="32"/>
        </w:rPr>
        <w:t>日</w:t>
      </w:r>
    </w:p>
    <w:p w:rsidR="00EE69B5" w:rsidRPr="001823C2" w:rsidRDefault="00EE69B5" w:rsidP="00EE69B5">
      <w:pPr>
        <w:autoSpaceDE w:val="0"/>
        <w:autoSpaceDN w:val="0"/>
        <w:adjustRightInd w:val="0"/>
        <w:rPr>
          <w:rFonts w:ascii="標楷體" w:eastAsia="標楷體" w:hAnsi="標楷體" w:cs="????Regular"/>
          <w:kern w:val="0"/>
          <w:sz w:val="32"/>
          <w:szCs w:val="32"/>
        </w:rPr>
      </w:pPr>
      <w:r w:rsidRPr="001823C2">
        <w:rPr>
          <w:rFonts w:ascii="標楷體" w:eastAsia="標楷體" w:hAnsi="標楷體" w:cs="????Regular" w:hint="eastAsia"/>
          <w:kern w:val="0"/>
          <w:sz w:val="32"/>
          <w:szCs w:val="32"/>
        </w:rPr>
        <w:t>報告日期：10</w:t>
      </w:r>
      <w:r w:rsidR="00BE58E3" w:rsidRPr="001823C2">
        <w:rPr>
          <w:rFonts w:ascii="標楷體" w:eastAsia="標楷體" w:hAnsi="標楷體" w:cs="????Regular" w:hint="eastAsia"/>
          <w:kern w:val="0"/>
          <w:sz w:val="32"/>
          <w:szCs w:val="32"/>
        </w:rPr>
        <w:t>7</w:t>
      </w:r>
      <w:r w:rsidRPr="001823C2">
        <w:rPr>
          <w:rFonts w:ascii="標楷體" w:eastAsia="標楷體" w:hAnsi="標楷體" w:cs="????Regular" w:hint="eastAsia"/>
          <w:kern w:val="0"/>
          <w:sz w:val="32"/>
          <w:szCs w:val="32"/>
        </w:rPr>
        <w:t>年</w:t>
      </w:r>
      <w:r w:rsidR="00BE58E3" w:rsidRPr="001823C2">
        <w:rPr>
          <w:rFonts w:ascii="標楷體" w:eastAsia="標楷體" w:hAnsi="標楷體" w:cs="????Regular" w:hint="eastAsia"/>
          <w:kern w:val="0"/>
          <w:sz w:val="32"/>
          <w:szCs w:val="32"/>
        </w:rPr>
        <w:t>6</w:t>
      </w:r>
      <w:r w:rsidRPr="001823C2">
        <w:rPr>
          <w:rFonts w:ascii="標楷體" w:eastAsia="標楷體" w:hAnsi="標楷體" w:cs="????Regular" w:hint="eastAsia"/>
          <w:kern w:val="0"/>
          <w:sz w:val="32"/>
          <w:szCs w:val="32"/>
        </w:rPr>
        <w:t>月1</w:t>
      </w:r>
      <w:r w:rsidR="00BE58E3" w:rsidRPr="001823C2">
        <w:rPr>
          <w:rFonts w:ascii="標楷體" w:eastAsia="標楷體" w:hAnsi="標楷體" w:cs="????Regular" w:hint="eastAsia"/>
          <w:kern w:val="0"/>
          <w:sz w:val="32"/>
          <w:szCs w:val="32"/>
        </w:rPr>
        <w:t>1</w:t>
      </w:r>
      <w:r w:rsidRPr="001823C2">
        <w:rPr>
          <w:rFonts w:ascii="標楷體" w:eastAsia="標楷體" w:hAnsi="標楷體" w:cs="????Regular" w:hint="eastAsia"/>
          <w:kern w:val="0"/>
          <w:sz w:val="32"/>
          <w:szCs w:val="32"/>
        </w:rPr>
        <w:t>日</w:t>
      </w:r>
    </w:p>
    <w:p w:rsidR="00EE69B5" w:rsidRPr="001823C2" w:rsidRDefault="00EE69B5" w:rsidP="00EE69B5">
      <w:pPr>
        <w:autoSpaceDE w:val="0"/>
        <w:autoSpaceDN w:val="0"/>
        <w:adjustRightInd w:val="0"/>
        <w:rPr>
          <w:rFonts w:ascii="????Regular" w:eastAsia="????Regular" w:cs="????Regular"/>
          <w:kern w:val="0"/>
          <w:sz w:val="28"/>
          <w:szCs w:val="24"/>
        </w:rPr>
      </w:pPr>
    </w:p>
    <w:p w:rsidR="00EE69B5" w:rsidRPr="00EE69B5" w:rsidRDefault="00EE69B5" w:rsidP="00EE69B5">
      <w:pPr>
        <w:autoSpaceDE w:val="0"/>
        <w:autoSpaceDN w:val="0"/>
        <w:adjustRightInd w:val="0"/>
        <w:rPr>
          <w:rFonts w:ascii="????Regular" w:eastAsia="????Regular" w:cs="????Regular"/>
          <w:color w:val="444444"/>
          <w:kern w:val="0"/>
          <w:sz w:val="28"/>
          <w:szCs w:val="24"/>
        </w:rPr>
      </w:pPr>
    </w:p>
    <w:p w:rsidR="00EE69B5" w:rsidRPr="00EE69B5" w:rsidRDefault="00EE69B5" w:rsidP="00EE69B5">
      <w:pPr>
        <w:autoSpaceDE w:val="0"/>
        <w:autoSpaceDN w:val="0"/>
        <w:adjustRightInd w:val="0"/>
        <w:rPr>
          <w:rFonts w:ascii="????Regular" w:eastAsia="????Regular" w:cs="????Regular"/>
          <w:color w:val="444444"/>
          <w:kern w:val="0"/>
          <w:sz w:val="28"/>
          <w:szCs w:val="24"/>
        </w:rPr>
      </w:pPr>
    </w:p>
    <w:p w:rsidR="00EE69B5" w:rsidRPr="001823C2" w:rsidRDefault="00EE69B5" w:rsidP="00C60E2A">
      <w:pPr>
        <w:autoSpaceDE w:val="0"/>
        <w:autoSpaceDN w:val="0"/>
        <w:adjustRightInd w:val="0"/>
        <w:ind w:firstLineChars="100" w:firstLine="400"/>
        <w:rPr>
          <w:rFonts w:ascii="標楷體" w:eastAsia="標楷體" w:hAnsi="標楷體" w:cs="????Regular"/>
          <w:color w:val="444444"/>
          <w:kern w:val="0"/>
          <w:sz w:val="40"/>
          <w:szCs w:val="40"/>
        </w:rPr>
      </w:pPr>
      <w:r w:rsidRPr="001823C2">
        <w:rPr>
          <w:rFonts w:ascii="標楷體" w:eastAsia="標楷體" w:hAnsi="標楷體" w:cs="????Regular" w:hint="eastAsia"/>
          <w:color w:val="444444"/>
          <w:kern w:val="0"/>
          <w:sz w:val="40"/>
          <w:szCs w:val="40"/>
        </w:rPr>
        <w:t>花蓮縣鄉民代表會赴</w:t>
      </w:r>
      <w:r w:rsidR="00C60E2A" w:rsidRPr="00C60E2A">
        <w:rPr>
          <w:rFonts w:ascii="標楷體" w:eastAsia="標楷體" w:hAnsi="標楷體" w:cs="????Regular" w:hint="eastAsia"/>
          <w:kern w:val="0"/>
          <w:sz w:val="40"/>
          <w:szCs w:val="40"/>
        </w:rPr>
        <w:t>泰國</w:t>
      </w:r>
      <w:r w:rsidR="00C60E2A">
        <w:rPr>
          <w:rFonts w:ascii="標楷體" w:eastAsia="標楷體" w:hAnsi="標楷體" w:cs="????Regular" w:hint="eastAsia"/>
          <w:kern w:val="0"/>
          <w:sz w:val="40"/>
          <w:szCs w:val="40"/>
        </w:rPr>
        <w:t>曼谷</w:t>
      </w:r>
      <w:r w:rsidRPr="00C60E2A">
        <w:rPr>
          <w:rFonts w:ascii="標楷體" w:eastAsia="標楷體" w:hAnsi="標楷體" w:cs="????Regular" w:hint="eastAsia"/>
          <w:kern w:val="0"/>
          <w:sz w:val="40"/>
          <w:szCs w:val="40"/>
        </w:rPr>
        <w:t>考</w:t>
      </w:r>
      <w:r w:rsidRPr="001823C2">
        <w:rPr>
          <w:rFonts w:ascii="標楷體" w:eastAsia="標楷體" w:hAnsi="標楷體" w:cs="????Regular" w:hint="eastAsia"/>
          <w:color w:val="444444"/>
          <w:kern w:val="0"/>
          <w:sz w:val="40"/>
          <w:szCs w:val="40"/>
        </w:rPr>
        <w:t>察心得報告目錄</w:t>
      </w: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p>
    <w:p w:rsidR="00EE69B5" w:rsidRPr="001823C2" w:rsidRDefault="00EE69B5" w:rsidP="00EE69B5">
      <w:pPr>
        <w:autoSpaceDE w:val="0"/>
        <w:autoSpaceDN w:val="0"/>
        <w:adjustRightInd w:val="0"/>
        <w:rPr>
          <w:rFonts w:ascii="標楷體" w:eastAsia="標楷體" w:hAnsi="標楷體" w:cs="????Regular"/>
          <w:color w:val="444444"/>
          <w:kern w:val="0"/>
          <w:sz w:val="32"/>
          <w:szCs w:val="32"/>
        </w:rPr>
      </w:pPr>
      <w:r w:rsidRPr="001823C2">
        <w:rPr>
          <w:rFonts w:ascii="標楷體" w:eastAsia="標楷體" w:hAnsi="標楷體" w:cs="????Regular" w:hint="eastAsia"/>
          <w:color w:val="444444"/>
          <w:kern w:val="0"/>
          <w:sz w:val="32"/>
          <w:szCs w:val="32"/>
        </w:rPr>
        <w:t>一、</w:t>
      </w:r>
      <w:r w:rsidRPr="001823C2">
        <w:rPr>
          <w:rFonts w:ascii="標楷體" w:eastAsia="標楷體" w:hAnsi="標楷體" w:cs="????Regular" w:hint="eastAsia"/>
          <w:color w:val="444444"/>
          <w:kern w:val="0"/>
          <w:sz w:val="32"/>
          <w:szCs w:val="32"/>
        </w:rPr>
        <w:tab/>
        <w:t>報告提要……………………………………………………3</w:t>
      </w:r>
    </w:p>
    <w:p w:rsidR="00EE69B5" w:rsidRPr="001823C2" w:rsidRDefault="00EE69B5" w:rsidP="00EE69B5">
      <w:pPr>
        <w:autoSpaceDE w:val="0"/>
        <w:autoSpaceDN w:val="0"/>
        <w:adjustRightInd w:val="0"/>
        <w:rPr>
          <w:rFonts w:ascii="標楷體" w:eastAsia="標楷體" w:hAnsi="標楷體" w:cs="????Regular"/>
          <w:color w:val="444444"/>
          <w:kern w:val="0"/>
          <w:sz w:val="32"/>
          <w:szCs w:val="32"/>
        </w:rPr>
      </w:pPr>
      <w:r w:rsidRPr="001823C2">
        <w:rPr>
          <w:rFonts w:ascii="標楷體" w:eastAsia="標楷體" w:hAnsi="標楷體" w:cs="????Regular" w:hint="eastAsia"/>
          <w:color w:val="444444"/>
          <w:kern w:val="0"/>
          <w:sz w:val="32"/>
          <w:szCs w:val="32"/>
        </w:rPr>
        <w:t>二、</w:t>
      </w:r>
      <w:r w:rsidRPr="001823C2">
        <w:rPr>
          <w:rFonts w:ascii="標楷體" w:eastAsia="標楷體" w:hAnsi="標楷體" w:cs="????Regular" w:hint="eastAsia"/>
          <w:color w:val="444444"/>
          <w:kern w:val="0"/>
          <w:sz w:val="32"/>
          <w:szCs w:val="32"/>
        </w:rPr>
        <w:tab/>
        <w:t>考察目的……………………………………………………3</w:t>
      </w:r>
    </w:p>
    <w:p w:rsidR="00EE69B5" w:rsidRPr="001823C2" w:rsidRDefault="00EE69B5" w:rsidP="00EE69B5">
      <w:pPr>
        <w:autoSpaceDE w:val="0"/>
        <w:autoSpaceDN w:val="0"/>
        <w:adjustRightInd w:val="0"/>
        <w:rPr>
          <w:rFonts w:ascii="標楷體" w:eastAsia="標楷體" w:hAnsi="標楷體" w:cs="????Regular"/>
          <w:color w:val="444444"/>
          <w:kern w:val="0"/>
          <w:sz w:val="32"/>
          <w:szCs w:val="32"/>
        </w:rPr>
      </w:pPr>
      <w:r w:rsidRPr="001823C2">
        <w:rPr>
          <w:rFonts w:ascii="標楷體" w:eastAsia="標楷體" w:hAnsi="標楷體" w:cs="????Regular" w:hint="eastAsia"/>
          <w:color w:val="444444"/>
          <w:kern w:val="0"/>
          <w:sz w:val="32"/>
          <w:szCs w:val="32"/>
        </w:rPr>
        <w:t>三、</w:t>
      </w:r>
      <w:r w:rsidRPr="001823C2">
        <w:rPr>
          <w:rFonts w:ascii="標楷體" w:eastAsia="標楷體" w:hAnsi="標楷體" w:cs="????Regular" w:hint="eastAsia"/>
          <w:color w:val="444444"/>
          <w:kern w:val="0"/>
          <w:sz w:val="32"/>
          <w:szCs w:val="32"/>
        </w:rPr>
        <w:tab/>
        <w:t>考察過程………………………………………………</w:t>
      </w:r>
      <w:r w:rsidR="00FF00F1">
        <w:rPr>
          <w:rFonts w:ascii="標楷體" w:eastAsia="標楷體" w:hAnsi="標楷體" w:cs="????Regular"/>
          <w:color w:val="444444"/>
          <w:kern w:val="0"/>
          <w:sz w:val="32"/>
          <w:szCs w:val="32"/>
        </w:rPr>
        <w:t>…</w:t>
      </w:r>
      <w:r w:rsidRPr="001823C2">
        <w:rPr>
          <w:rFonts w:ascii="標楷體" w:eastAsia="標楷體" w:hAnsi="標楷體" w:cs="????Regular" w:hint="eastAsia"/>
          <w:color w:val="444444"/>
          <w:kern w:val="0"/>
          <w:sz w:val="32"/>
          <w:szCs w:val="32"/>
        </w:rPr>
        <w:t>…</w:t>
      </w:r>
      <w:r w:rsidR="005640B1" w:rsidRPr="001823C2">
        <w:rPr>
          <w:rFonts w:ascii="標楷體" w:eastAsia="標楷體" w:hAnsi="標楷體" w:cs="????Regular" w:hint="eastAsia"/>
          <w:color w:val="444444"/>
          <w:kern w:val="0"/>
          <w:sz w:val="32"/>
          <w:szCs w:val="32"/>
        </w:rPr>
        <w:t>4</w:t>
      </w:r>
    </w:p>
    <w:p w:rsidR="00EE69B5" w:rsidRPr="001823C2" w:rsidRDefault="00EE69B5" w:rsidP="00EE69B5">
      <w:pPr>
        <w:autoSpaceDE w:val="0"/>
        <w:autoSpaceDN w:val="0"/>
        <w:adjustRightInd w:val="0"/>
        <w:rPr>
          <w:rFonts w:ascii="標楷體" w:eastAsia="標楷體" w:hAnsi="標楷體" w:cs="????Regular"/>
          <w:color w:val="444444"/>
          <w:kern w:val="0"/>
          <w:sz w:val="32"/>
          <w:szCs w:val="32"/>
        </w:rPr>
      </w:pPr>
      <w:r w:rsidRPr="001823C2">
        <w:rPr>
          <w:rFonts w:ascii="標楷體" w:eastAsia="標楷體" w:hAnsi="標楷體" w:cs="????Regular" w:hint="eastAsia"/>
          <w:color w:val="444444"/>
          <w:kern w:val="0"/>
          <w:sz w:val="32"/>
          <w:szCs w:val="32"/>
        </w:rPr>
        <w:t>四、</w:t>
      </w:r>
      <w:r w:rsidRPr="001823C2">
        <w:rPr>
          <w:rFonts w:ascii="標楷體" w:eastAsia="標楷體" w:hAnsi="標楷體" w:cs="????Regular" w:hint="eastAsia"/>
          <w:color w:val="444444"/>
          <w:kern w:val="0"/>
          <w:sz w:val="32"/>
          <w:szCs w:val="32"/>
        </w:rPr>
        <w:tab/>
        <w:t>心得報告……………………………………………………</w:t>
      </w:r>
      <w:r w:rsidR="00FF00F1">
        <w:rPr>
          <w:rFonts w:ascii="標楷體" w:eastAsia="標楷體" w:hAnsi="標楷體" w:cs="????Regular" w:hint="eastAsia"/>
          <w:color w:val="444444"/>
          <w:kern w:val="0"/>
          <w:sz w:val="32"/>
          <w:szCs w:val="32"/>
        </w:rPr>
        <w:t>5</w:t>
      </w:r>
    </w:p>
    <w:p w:rsidR="00FF00F1" w:rsidRDefault="00FF00F1" w:rsidP="00EE69B5">
      <w:pPr>
        <w:autoSpaceDE w:val="0"/>
        <w:autoSpaceDN w:val="0"/>
        <w:adjustRightInd w:val="0"/>
        <w:rPr>
          <w:rFonts w:ascii="標楷體" w:eastAsia="標楷體" w:hAnsi="標楷體" w:cs="????Regular"/>
          <w:color w:val="444444"/>
          <w:kern w:val="0"/>
          <w:sz w:val="32"/>
          <w:szCs w:val="32"/>
        </w:rPr>
      </w:pPr>
      <w:r>
        <w:rPr>
          <w:rFonts w:ascii="標楷體" w:eastAsia="標楷體" w:hAnsi="標楷體" w:cs="????Regular" w:hint="eastAsia"/>
          <w:color w:val="444444"/>
          <w:kern w:val="0"/>
          <w:sz w:val="32"/>
          <w:szCs w:val="32"/>
        </w:rPr>
        <w:t>五</w:t>
      </w:r>
      <w:r w:rsidR="00EE69B5" w:rsidRPr="001823C2">
        <w:rPr>
          <w:rFonts w:ascii="標楷體" w:eastAsia="標楷體" w:hAnsi="標楷體" w:cs="????Regular" w:hint="eastAsia"/>
          <w:color w:val="444444"/>
          <w:kern w:val="0"/>
          <w:sz w:val="32"/>
          <w:szCs w:val="32"/>
        </w:rPr>
        <w:t>、</w:t>
      </w:r>
      <w:r w:rsidR="00EE69B5" w:rsidRPr="001823C2">
        <w:rPr>
          <w:rFonts w:ascii="標楷體" w:eastAsia="標楷體" w:hAnsi="標楷體" w:cs="????Regular" w:hint="eastAsia"/>
          <w:color w:val="444444"/>
          <w:kern w:val="0"/>
          <w:sz w:val="32"/>
          <w:szCs w:val="32"/>
        </w:rPr>
        <w:tab/>
      </w:r>
      <w:r>
        <w:rPr>
          <w:rFonts w:ascii="標楷體" w:eastAsia="標楷體" w:hAnsi="標楷體" w:cs="????Regular" w:hint="eastAsia"/>
          <w:color w:val="444444"/>
          <w:kern w:val="0"/>
          <w:sz w:val="32"/>
          <w:szCs w:val="32"/>
        </w:rPr>
        <w:t>建    議</w:t>
      </w:r>
      <w:r w:rsidRPr="00FF00F1">
        <w:rPr>
          <w:rFonts w:ascii="標楷體" w:eastAsia="標楷體" w:hAnsi="標楷體" w:cs="????Regular" w:hint="eastAsia"/>
          <w:color w:val="444444"/>
          <w:kern w:val="0"/>
          <w:sz w:val="32"/>
          <w:szCs w:val="32"/>
        </w:rPr>
        <w:t>……………………………………………………</w:t>
      </w:r>
      <w:r>
        <w:rPr>
          <w:rFonts w:ascii="標楷體" w:eastAsia="標楷體" w:hAnsi="標楷體" w:cs="????Regular" w:hint="eastAsia"/>
          <w:color w:val="444444"/>
          <w:kern w:val="0"/>
          <w:sz w:val="32"/>
          <w:szCs w:val="32"/>
        </w:rPr>
        <w:t>10</w:t>
      </w:r>
    </w:p>
    <w:p w:rsidR="00EE69B5" w:rsidRPr="001823C2" w:rsidRDefault="00FF00F1" w:rsidP="00EE69B5">
      <w:pPr>
        <w:autoSpaceDE w:val="0"/>
        <w:autoSpaceDN w:val="0"/>
        <w:adjustRightInd w:val="0"/>
        <w:rPr>
          <w:rFonts w:ascii="標楷體" w:eastAsia="標楷體" w:hAnsi="標楷體" w:cs="????Regular"/>
          <w:color w:val="444444"/>
          <w:kern w:val="0"/>
          <w:sz w:val="32"/>
          <w:szCs w:val="32"/>
        </w:rPr>
      </w:pPr>
      <w:r>
        <w:rPr>
          <w:rFonts w:ascii="標楷體" w:eastAsia="標楷體" w:hAnsi="標楷體" w:cs="????Regular" w:hint="eastAsia"/>
          <w:color w:val="444444"/>
          <w:kern w:val="0"/>
          <w:sz w:val="32"/>
          <w:szCs w:val="32"/>
        </w:rPr>
        <w:t xml:space="preserve">六、  </w:t>
      </w:r>
      <w:r w:rsidR="00EE69B5" w:rsidRPr="001823C2">
        <w:rPr>
          <w:rFonts w:ascii="標楷體" w:eastAsia="標楷體" w:hAnsi="標楷體" w:cs="????Regular" w:hint="eastAsia"/>
          <w:color w:val="444444"/>
          <w:kern w:val="0"/>
          <w:sz w:val="32"/>
          <w:szCs w:val="32"/>
        </w:rPr>
        <w:t>附    錄……………………………………………………</w:t>
      </w:r>
      <w:r w:rsidR="00080A00">
        <w:rPr>
          <w:rFonts w:ascii="標楷體" w:eastAsia="標楷體" w:hAnsi="標楷體" w:cs="????Regular" w:hint="eastAsia"/>
          <w:color w:val="444444"/>
          <w:kern w:val="0"/>
          <w:sz w:val="32"/>
          <w:szCs w:val="32"/>
        </w:rPr>
        <w:t>11</w:t>
      </w: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r w:rsidRPr="001823C2">
        <w:rPr>
          <w:rFonts w:ascii="標楷體" w:eastAsia="標楷體" w:hAnsi="標楷體" w:cs="????Regular" w:hint="eastAsia"/>
          <w:color w:val="444444"/>
          <w:kern w:val="0"/>
          <w:sz w:val="28"/>
          <w:szCs w:val="24"/>
        </w:rPr>
        <w:lastRenderedPageBreak/>
        <w:t>一、</w:t>
      </w:r>
      <w:r w:rsidRPr="001823C2">
        <w:rPr>
          <w:rFonts w:ascii="標楷體" w:eastAsia="標楷體" w:hAnsi="標楷體" w:cs="????Regular" w:hint="eastAsia"/>
          <w:color w:val="444444"/>
          <w:kern w:val="0"/>
          <w:sz w:val="28"/>
          <w:szCs w:val="24"/>
        </w:rPr>
        <w:tab/>
        <w:t>報告提要</w:t>
      </w: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r w:rsidRPr="001823C2">
        <w:rPr>
          <w:rFonts w:ascii="標楷體" w:eastAsia="標楷體" w:hAnsi="標楷體" w:cs="????Regular" w:hint="eastAsia"/>
          <w:color w:val="444444"/>
          <w:kern w:val="0"/>
          <w:sz w:val="28"/>
          <w:szCs w:val="24"/>
        </w:rPr>
        <w:t>報告名稱：花蓮縣鄉民代表會因公赴</w:t>
      </w:r>
      <w:r w:rsidR="00C60E2A" w:rsidRPr="00C60E2A">
        <w:rPr>
          <w:rFonts w:ascii="標楷體" w:eastAsia="標楷體" w:hAnsi="標楷體" w:cs="????Regular" w:hint="eastAsia"/>
          <w:kern w:val="0"/>
          <w:sz w:val="28"/>
          <w:szCs w:val="24"/>
        </w:rPr>
        <w:t>泰國</w:t>
      </w:r>
      <w:r w:rsidR="00C60E2A">
        <w:rPr>
          <w:rFonts w:ascii="標楷體" w:eastAsia="標楷體" w:hAnsi="標楷體" w:cs="????Regular" w:hint="eastAsia"/>
          <w:kern w:val="0"/>
          <w:sz w:val="28"/>
          <w:szCs w:val="24"/>
        </w:rPr>
        <w:t>曼谷</w:t>
      </w:r>
      <w:r w:rsidRPr="001823C2">
        <w:rPr>
          <w:rFonts w:ascii="標楷體" w:eastAsia="標楷體" w:hAnsi="標楷體" w:cs="????Regular" w:hint="eastAsia"/>
          <w:color w:val="444444"/>
          <w:kern w:val="0"/>
          <w:sz w:val="28"/>
          <w:szCs w:val="24"/>
        </w:rPr>
        <w:t>考察心得報告</w:t>
      </w: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r w:rsidRPr="001823C2">
        <w:rPr>
          <w:rFonts w:ascii="標楷體" w:eastAsia="標楷體" w:hAnsi="標楷體" w:cs="????Regular" w:hint="eastAsia"/>
          <w:color w:val="444444"/>
          <w:kern w:val="0"/>
          <w:sz w:val="28"/>
          <w:szCs w:val="24"/>
        </w:rPr>
        <w:t xml:space="preserve">計畫主辦機關：花蓮縣鄉民代表會    </w:t>
      </w: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r w:rsidRPr="001823C2">
        <w:rPr>
          <w:rFonts w:ascii="標楷體" w:eastAsia="標楷體" w:hAnsi="標楷體" w:cs="????Regular" w:hint="eastAsia"/>
          <w:color w:val="444444"/>
          <w:kern w:val="0"/>
          <w:sz w:val="28"/>
          <w:szCs w:val="24"/>
        </w:rPr>
        <w:t>聯絡人：林秘書     電話：038539956</w:t>
      </w: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r w:rsidRPr="001823C2">
        <w:rPr>
          <w:rFonts w:ascii="標楷體" w:eastAsia="標楷體" w:hAnsi="標楷體" w:cs="????Regular" w:hint="eastAsia"/>
          <w:color w:val="444444"/>
          <w:kern w:val="0"/>
          <w:sz w:val="28"/>
          <w:szCs w:val="24"/>
        </w:rPr>
        <w:t>出國人員姓名/服務機關/單位/職稱/電話</w:t>
      </w: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r w:rsidRPr="001823C2">
        <w:rPr>
          <w:rFonts w:ascii="標楷體" w:eastAsia="標楷體" w:hAnsi="標楷體" w:cs="????Regular" w:hint="eastAsia"/>
          <w:color w:val="444444"/>
          <w:kern w:val="0"/>
          <w:sz w:val="28"/>
          <w:szCs w:val="24"/>
        </w:rPr>
        <w:t xml:space="preserve">      姓名：         服務機關       單位     職稱        電話</w:t>
      </w: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r w:rsidRPr="001823C2">
        <w:rPr>
          <w:rFonts w:ascii="標楷體" w:eastAsia="標楷體" w:hAnsi="標楷體" w:cs="????Regular" w:hint="eastAsia"/>
          <w:color w:val="444444"/>
          <w:kern w:val="0"/>
          <w:sz w:val="28"/>
          <w:szCs w:val="24"/>
        </w:rPr>
        <w:t xml:space="preserve">     高德安        吉安鄉民代表會          代表        0932650157</w:t>
      </w: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r w:rsidRPr="001823C2">
        <w:rPr>
          <w:rFonts w:ascii="標楷體" w:eastAsia="標楷體" w:hAnsi="標楷體" w:cs="????Regular"/>
          <w:color w:val="444444"/>
          <w:kern w:val="0"/>
          <w:sz w:val="28"/>
          <w:szCs w:val="24"/>
        </w:rPr>
        <w:t xml:space="preserve">    </w:t>
      </w: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r w:rsidRPr="001823C2">
        <w:rPr>
          <w:rFonts w:ascii="標楷體" w:eastAsia="標楷體" w:hAnsi="標楷體" w:cs="????Regular" w:hint="eastAsia"/>
          <w:color w:val="444444"/>
          <w:kern w:val="0"/>
          <w:sz w:val="28"/>
          <w:szCs w:val="24"/>
        </w:rPr>
        <w:t>出國願別：■1.考察□2.進修□3.研究□4.實習□5.其他</w:t>
      </w: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r w:rsidRPr="001823C2">
        <w:rPr>
          <w:rFonts w:ascii="標楷體" w:eastAsia="標楷體" w:hAnsi="標楷體" w:cs="????Regular" w:hint="eastAsia"/>
          <w:color w:val="444444"/>
          <w:kern w:val="0"/>
          <w:sz w:val="28"/>
          <w:szCs w:val="24"/>
        </w:rPr>
        <w:t>出國期間：自106年</w:t>
      </w:r>
      <w:r w:rsidR="00BE58E3" w:rsidRPr="001823C2">
        <w:rPr>
          <w:rFonts w:ascii="標楷體" w:eastAsia="標楷體" w:hAnsi="標楷體" w:cs="????Regular" w:hint="eastAsia"/>
          <w:color w:val="444444"/>
          <w:kern w:val="0"/>
          <w:sz w:val="28"/>
          <w:szCs w:val="24"/>
        </w:rPr>
        <w:t>6</w:t>
      </w:r>
      <w:r w:rsidRPr="001823C2">
        <w:rPr>
          <w:rFonts w:ascii="標楷體" w:eastAsia="標楷體" w:hAnsi="標楷體" w:cs="????Regular" w:hint="eastAsia"/>
          <w:color w:val="444444"/>
          <w:kern w:val="0"/>
          <w:sz w:val="28"/>
          <w:szCs w:val="24"/>
        </w:rPr>
        <w:t>月</w:t>
      </w:r>
      <w:r w:rsidR="00BE58E3" w:rsidRPr="001823C2">
        <w:rPr>
          <w:rFonts w:ascii="標楷體" w:eastAsia="標楷體" w:hAnsi="標楷體" w:cs="????Regular" w:hint="eastAsia"/>
          <w:color w:val="444444"/>
          <w:kern w:val="0"/>
          <w:sz w:val="28"/>
          <w:szCs w:val="24"/>
        </w:rPr>
        <w:t>3</w:t>
      </w:r>
      <w:r w:rsidRPr="001823C2">
        <w:rPr>
          <w:rFonts w:ascii="標楷體" w:eastAsia="標楷體" w:hAnsi="標楷體" w:cs="????Regular" w:hint="eastAsia"/>
          <w:color w:val="444444"/>
          <w:kern w:val="0"/>
          <w:sz w:val="28"/>
          <w:szCs w:val="24"/>
        </w:rPr>
        <w:t>日至106年</w:t>
      </w:r>
      <w:r w:rsidR="00BE58E3" w:rsidRPr="001823C2">
        <w:rPr>
          <w:rFonts w:ascii="標楷體" w:eastAsia="標楷體" w:hAnsi="標楷體" w:cs="????Regular" w:hint="eastAsia"/>
          <w:color w:val="444444"/>
          <w:kern w:val="0"/>
          <w:sz w:val="28"/>
          <w:szCs w:val="24"/>
        </w:rPr>
        <w:t>6</w:t>
      </w:r>
      <w:r w:rsidRPr="001823C2">
        <w:rPr>
          <w:rFonts w:ascii="標楷體" w:eastAsia="標楷體" w:hAnsi="標楷體" w:cs="????Regular" w:hint="eastAsia"/>
          <w:color w:val="444444"/>
          <w:kern w:val="0"/>
          <w:sz w:val="28"/>
          <w:szCs w:val="24"/>
        </w:rPr>
        <w:t>月</w:t>
      </w:r>
      <w:r w:rsidR="00BE58E3" w:rsidRPr="001823C2">
        <w:rPr>
          <w:rFonts w:ascii="標楷體" w:eastAsia="標楷體" w:hAnsi="標楷體" w:cs="????Regular" w:hint="eastAsia"/>
          <w:color w:val="444444"/>
          <w:kern w:val="0"/>
          <w:sz w:val="28"/>
          <w:szCs w:val="24"/>
        </w:rPr>
        <w:t>8</w:t>
      </w:r>
      <w:r w:rsidRPr="001823C2">
        <w:rPr>
          <w:rFonts w:ascii="標楷體" w:eastAsia="標楷體" w:hAnsi="標楷體" w:cs="????Regular" w:hint="eastAsia"/>
          <w:color w:val="444444"/>
          <w:kern w:val="0"/>
          <w:sz w:val="28"/>
          <w:szCs w:val="24"/>
        </w:rPr>
        <w:t>日</w:t>
      </w: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r w:rsidRPr="001823C2">
        <w:rPr>
          <w:rFonts w:ascii="標楷體" w:eastAsia="標楷體" w:hAnsi="標楷體" w:cs="????Regular" w:hint="eastAsia"/>
          <w:color w:val="444444"/>
          <w:kern w:val="0"/>
          <w:sz w:val="28"/>
          <w:szCs w:val="24"/>
        </w:rPr>
        <w:t>出國地區：</w:t>
      </w:r>
      <w:r w:rsidR="00BE58E3" w:rsidRPr="001823C2">
        <w:rPr>
          <w:rFonts w:ascii="標楷體" w:eastAsia="標楷體" w:hAnsi="標楷體" w:cs="????Regular" w:hint="eastAsia"/>
          <w:color w:val="444444"/>
          <w:kern w:val="0"/>
          <w:sz w:val="28"/>
          <w:szCs w:val="24"/>
        </w:rPr>
        <w:t>泰國曼谷</w:t>
      </w: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r w:rsidRPr="001823C2">
        <w:rPr>
          <w:rFonts w:ascii="標楷體" w:eastAsia="標楷體" w:hAnsi="標楷體" w:cs="????Regular" w:hint="eastAsia"/>
          <w:color w:val="444444"/>
          <w:kern w:val="0"/>
          <w:sz w:val="28"/>
          <w:szCs w:val="24"/>
        </w:rPr>
        <w:t>內容摘要：依據地方民意代表費用支給及村里長事務補助費補助條例暨行政院訂頒「縣以下各級民意代表出國考察審核原則」之規定，赴</w:t>
      </w:r>
      <w:r w:rsidR="00BE58E3" w:rsidRPr="001823C2">
        <w:rPr>
          <w:rFonts w:ascii="標楷體" w:eastAsia="標楷體" w:hAnsi="標楷體" w:cs="????Regular" w:hint="eastAsia"/>
          <w:color w:val="444444"/>
          <w:kern w:val="0"/>
          <w:sz w:val="28"/>
          <w:szCs w:val="24"/>
        </w:rPr>
        <w:t>泰國曼谷</w:t>
      </w:r>
      <w:r w:rsidRPr="001823C2">
        <w:rPr>
          <w:rFonts w:ascii="標楷體" w:eastAsia="標楷體" w:hAnsi="標楷體" w:cs="????Regular" w:hint="eastAsia"/>
          <w:color w:val="444444"/>
          <w:kern w:val="0"/>
          <w:sz w:val="28"/>
          <w:szCs w:val="24"/>
        </w:rPr>
        <w:t>考察。</w:t>
      </w: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r w:rsidRPr="001823C2">
        <w:rPr>
          <w:rFonts w:ascii="標楷體" w:eastAsia="標楷體" w:hAnsi="標楷體" w:cs="????Regular" w:hint="eastAsia"/>
          <w:color w:val="444444"/>
          <w:kern w:val="0"/>
          <w:sz w:val="28"/>
          <w:szCs w:val="24"/>
        </w:rPr>
        <w:t>二、考察目的：</w:t>
      </w: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r w:rsidRPr="001823C2">
        <w:rPr>
          <w:rFonts w:ascii="標楷體" w:eastAsia="標楷體" w:hAnsi="標楷體" w:cs="????Regular" w:hint="eastAsia"/>
          <w:color w:val="444444"/>
          <w:kern w:val="0"/>
          <w:sz w:val="28"/>
          <w:szCs w:val="24"/>
        </w:rPr>
        <w:t>本會代表為配合鄉政建設共同推動鄉鎮營造，提昇地方建設，促進觀光事業發展及增進國際經驗等業務上之實際需要，爰於10</w:t>
      </w:r>
      <w:r w:rsidR="00BE58E3" w:rsidRPr="001823C2">
        <w:rPr>
          <w:rFonts w:ascii="標楷體" w:eastAsia="標楷體" w:hAnsi="標楷體" w:cs="????Regular" w:hint="eastAsia"/>
          <w:color w:val="444444"/>
          <w:kern w:val="0"/>
          <w:sz w:val="28"/>
          <w:szCs w:val="24"/>
        </w:rPr>
        <w:t>7</w:t>
      </w:r>
      <w:r w:rsidRPr="001823C2">
        <w:rPr>
          <w:rFonts w:ascii="標楷體" w:eastAsia="標楷體" w:hAnsi="標楷體" w:cs="????Regular" w:hint="eastAsia"/>
          <w:color w:val="444444"/>
          <w:kern w:val="0"/>
          <w:sz w:val="28"/>
          <w:szCs w:val="24"/>
        </w:rPr>
        <w:t>年度辦理此次出國考察活動，赴</w:t>
      </w:r>
      <w:r w:rsidR="00BE58E3" w:rsidRPr="001823C2">
        <w:rPr>
          <w:rFonts w:ascii="標楷體" w:eastAsia="標楷體" w:hAnsi="標楷體" w:cs="????Regular" w:hint="eastAsia"/>
          <w:color w:val="444444"/>
          <w:kern w:val="0"/>
          <w:sz w:val="28"/>
          <w:szCs w:val="24"/>
        </w:rPr>
        <w:t>泰國曼谷</w:t>
      </w:r>
      <w:r w:rsidRPr="001823C2">
        <w:rPr>
          <w:rFonts w:ascii="標楷體" w:eastAsia="標楷體" w:hAnsi="標楷體" w:cs="????Regular" w:hint="eastAsia"/>
          <w:color w:val="444444"/>
          <w:kern w:val="0"/>
          <w:sz w:val="28"/>
          <w:szCs w:val="24"/>
        </w:rPr>
        <w:t>考察觀光設施及、市場規劃、街道設計與</w:t>
      </w:r>
      <w:r w:rsidR="00BE58E3" w:rsidRPr="001823C2">
        <w:rPr>
          <w:rFonts w:ascii="標楷體" w:eastAsia="標楷體" w:hAnsi="標楷體" w:cs="????Regular" w:hint="eastAsia"/>
          <w:color w:val="444444"/>
          <w:kern w:val="0"/>
          <w:sz w:val="28"/>
          <w:szCs w:val="24"/>
        </w:rPr>
        <w:t>特產行銷</w:t>
      </w:r>
      <w:r w:rsidRPr="001823C2">
        <w:rPr>
          <w:rFonts w:ascii="標楷體" w:eastAsia="標楷體" w:hAnsi="標楷體" w:cs="????Regular" w:hint="eastAsia"/>
          <w:color w:val="444444"/>
          <w:kern w:val="0"/>
          <w:sz w:val="28"/>
          <w:szCs w:val="24"/>
        </w:rPr>
        <w:t>…，以做為鄉政建設之參考。</w:t>
      </w:r>
    </w:p>
    <w:p w:rsidR="00BE58E3" w:rsidRPr="001823C2" w:rsidRDefault="00BE58E3" w:rsidP="00EE69B5">
      <w:pPr>
        <w:autoSpaceDE w:val="0"/>
        <w:autoSpaceDN w:val="0"/>
        <w:adjustRightInd w:val="0"/>
        <w:rPr>
          <w:rFonts w:ascii="標楷體" w:eastAsia="標楷體" w:hAnsi="標楷體" w:cs="????Regular"/>
          <w:color w:val="444444"/>
          <w:kern w:val="0"/>
          <w:sz w:val="28"/>
          <w:szCs w:val="24"/>
        </w:rPr>
      </w:pP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r w:rsidRPr="001823C2">
        <w:rPr>
          <w:rFonts w:ascii="標楷體" w:eastAsia="標楷體" w:hAnsi="標楷體" w:cs="????Regular" w:hint="eastAsia"/>
          <w:color w:val="444444"/>
          <w:kern w:val="0"/>
          <w:sz w:val="28"/>
          <w:szCs w:val="24"/>
        </w:rPr>
        <w:t>三、考察過程：</w:t>
      </w: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r w:rsidRPr="001823C2">
        <w:rPr>
          <w:rFonts w:ascii="標楷體" w:eastAsia="標楷體" w:hAnsi="標楷體" w:cs="????Regular" w:hint="eastAsia"/>
          <w:color w:val="444444"/>
          <w:kern w:val="0"/>
          <w:sz w:val="28"/>
          <w:szCs w:val="24"/>
        </w:rPr>
        <w:t xml:space="preserve">    (一)啟程：10</w:t>
      </w:r>
      <w:r w:rsidR="00BE58E3" w:rsidRPr="001823C2">
        <w:rPr>
          <w:rFonts w:ascii="標楷體" w:eastAsia="標楷體" w:hAnsi="標楷體" w:cs="????Regular" w:hint="eastAsia"/>
          <w:color w:val="444444"/>
          <w:kern w:val="0"/>
          <w:sz w:val="28"/>
          <w:szCs w:val="24"/>
        </w:rPr>
        <w:t>7</w:t>
      </w:r>
      <w:r w:rsidRPr="001823C2">
        <w:rPr>
          <w:rFonts w:ascii="標楷體" w:eastAsia="標楷體" w:hAnsi="標楷體" w:cs="????Regular" w:hint="eastAsia"/>
          <w:color w:val="444444"/>
          <w:kern w:val="0"/>
          <w:sz w:val="28"/>
          <w:szCs w:val="24"/>
        </w:rPr>
        <w:t>年</w:t>
      </w:r>
      <w:r w:rsidR="00BE58E3" w:rsidRPr="001823C2">
        <w:rPr>
          <w:rFonts w:ascii="標楷體" w:eastAsia="標楷體" w:hAnsi="標楷體" w:cs="????Regular" w:hint="eastAsia"/>
          <w:color w:val="444444"/>
          <w:kern w:val="0"/>
          <w:sz w:val="28"/>
          <w:szCs w:val="24"/>
        </w:rPr>
        <w:t>6</w:t>
      </w:r>
      <w:r w:rsidRPr="001823C2">
        <w:rPr>
          <w:rFonts w:ascii="標楷體" w:eastAsia="標楷體" w:hAnsi="標楷體" w:cs="????Regular" w:hint="eastAsia"/>
          <w:color w:val="444444"/>
          <w:kern w:val="0"/>
          <w:sz w:val="28"/>
          <w:szCs w:val="24"/>
        </w:rPr>
        <w:t>月0</w:t>
      </w:r>
      <w:r w:rsidR="00BE58E3" w:rsidRPr="001823C2">
        <w:rPr>
          <w:rFonts w:ascii="標楷體" w:eastAsia="標楷體" w:hAnsi="標楷體" w:cs="????Regular" w:hint="eastAsia"/>
          <w:color w:val="444444"/>
          <w:kern w:val="0"/>
          <w:sz w:val="28"/>
          <w:szCs w:val="24"/>
        </w:rPr>
        <w:t>3</w:t>
      </w:r>
      <w:r w:rsidRPr="001823C2">
        <w:rPr>
          <w:rFonts w:ascii="標楷體" w:eastAsia="標楷體" w:hAnsi="標楷體" w:cs="????Regular" w:hint="eastAsia"/>
          <w:color w:val="444444"/>
          <w:kern w:val="0"/>
          <w:sz w:val="28"/>
          <w:szCs w:val="24"/>
        </w:rPr>
        <w:t>日(一)花蓮→桃園→</w:t>
      </w:r>
      <w:r w:rsidR="00BE58E3" w:rsidRPr="001823C2">
        <w:rPr>
          <w:rFonts w:ascii="標楷體" w:eastAsia="標楷體" w:hAnsi="標楷體" w:cs="????Regular" w:hint="eastAsia"/>
          <w:color w:val="444444"/>
          <w:kern w:val="0"/>
          <w:sz w:val="28"/>
          <w:szCs w:val="24"/>
        </w:rPr>
        <w:t>曼谷</w:t>
      </w: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r w:rsidRPr="001823C2">
        <w:rPr>
          <w:rFonts w:ascii="標楷體" w:eastAsia="標楷體" w:hAnsi="標楷體" w:cs="????Regular" w:hint="eastAsia"/>
          <w:color w:val="444444"/>
          <w:kern w:val="0"/>
          <w:sz w:val="28"/>
          <w:szCs w:val="24"/>
        </w:rPr>
        <w:t xml:space="preserve">    (二)返程：10</w:t>
      </w:r>
      <w:r w:rsidR="00BE58E3" w:rsidRPr="001823C2">
        <w:rPr>
          <w:rFonts w:ascii="標楷體" w:eastAsia="標楷體" w:hAnsi="標楷體" w:cs="????Regular" w:hint="eastAsia"/>
          <w:color w:val="444444"/>
          <w:kern w:val="0"/>
          <w:sz w:val="28"/>
          <w:szCs w:val="24"/>
        </w:rPr>
        <w:t>7</w:t>
      </w:r>
      <w:r w:rsidRPr="001823C2">
        <w:rPr>
          <w:rFonts w:ascii="標楷體" w:eastAsia="標楷體" w:hAnsi="標楷體" w:cs="????Regular" w:hint="eastAsia"/>
          <w:color w:val="444444"/>
          <w:kern w:val="0"/>
          <w:sz w:val="28"/>
          <w:szCs w:val="24"/>
        </w:rPr>
        <w:t>年</w:t>
      </w:r>
      <w:r w:rsidR="00BE58E3" w:rsidRPr="001823C2">
        <w:rPr>
          <w:rFonts w:ascii="標楷體" w:eastAsia="標楷體" w:hAnsi="標楷體" w:cs="????Regular" w:hint="eastAsia"/>
          <w:color w:val="444444"/>
          <w:kern w:val="0"/>
          <w:sz w:val="28"/>
          <w:szCs w:val="24"/>
        </w:rPr>
        <w:t>6</w:t>
      </w:r>
      <w:r w:rsidRPr="001823C2">
        <w:rPr>
          <w:rFonts w:ascii="標楷體" w:eastAsia="標楷體" w:hAnsi="標楷體" w:cs="????Regular" w:hint="eastAsia"/>
          <w:color w:val="444444"/>
          <w:kern w:val="0"/>
          <w:sz w:val="28"/>
          <w:szCs w:val="24"/>
        </w:rPr>
        <w:t>月</w:t>
      </w:r>
      <w:r w:rsidR="00BE58E3" w:rsidRPr="001823C2">
        <w:rPr>
          <w:rFonts w:ascii="標楷體" w:eastAsia="標楷體" w:hAnsi="標楷體" w:cs="????Regular" w:hint="eastAsia"/>
          <w:color w:val="444444"/>
          <w:kern w:val="0"/>
          <w:sz w:val="28"/>
          <w:szCs w:val="24"/>
        </w:rPr>
        <w:t>08</w:t>
      </w:r>
      <w:r w:rsidRPr="001823C2">
        <w:rPr>
          <w:rFonts w:ascii="標楷體" w:eastAsia="標楷體" w:hAnsi="標楷體" w:cs="????Regular" w:hint="eastAsia"/>
          <w:color w:val="444444"/>
          <w:kern w:val="0"/>
          <w:sz w:val="28"/>
          <w:szCs w:val="24"/>
        </w:rPr>
        <w:t>日(五)</w:t>
      </w:r>
      <w:r w:rsidR="00BE58E3" w:rsidRPr="001823C2">
        <w:rPr>
          <w:rFonts w:ascii="標楷體" w:eastAsia="標楷體" w:hAnsi="標楷體" w:cs="????Regular" w:hint="eastAsia"/>
          <w:color w:val="444444"/>
          <w:kern w:val="0"/>
          <w:sz w:val="28"/>
          <w:szCs w:val="24"/>
        </w:rPr>
        <w:t>曼谷</w:t>
      </w:r>
      <w:r w:rsidRPr="001823C2">
        <w:rPr>
          <w:rFonts w:ascii="標楷體" w:eastAsia="標楷體" w:hAnsi="標楷體" w:cs="????Regular" w:hint="eastAsia"/>
          <w:color w:val="444444"/>
          <w:kern w:val="0"/>
          <w:sz w:val="28"/>
          <w:szCs w:val="24"/>
        </w:rPr>
        <w:t>→桃園→花蓮</w:t>
      </w:r>
    </w:p>
    <w:p w:rsidR="00EE69B5" w:rsidRPr="001823C2" w:rsidRDefault="00EE69B5" w:rsidP="00EE69B5">
      <w:pPr>
        <w:autoSpaceDE w:val="0"/>
        <w:autoSpaceDN w:val="0"/>
        <w:adjustRightInd w:val="0"/>
        <w:rPr>
          <w:rFonts w:ascii="標楷體" w:eastAsia="標楷體" w:hAnsi="標楷體" w:cs="????Regular"/>
          <w:color w:val="444444"/>
          <w:kern w:val="0"/>
          <w:sz w:val="28"/>
          <w:szCs w:val="24"/>
        </w:rPr>
      </w:pPr>
      <w:r w:rsidRPr="001823C2">
        <w:rPr>
          <w:rFonts w:ascii="標楷體" w:eastAsia="標楷體" w:hAnsi="標楷體" w:cs="????Regular" w:hint="eastAsia"/>
          <w:color w:val="444444"/>
          <w:kern w:val="0"/>
          <w:sz w:val="28"/>
          <w:szCs w:val="24"/>
        </w:rPr>
        <w:t xml:space="preserve">    (三)各項行程規劃</w:t>
      </w:r>
      <w:r w:rsidR="00F645CB">
        <w:rPr>
          <w:rFonts w:ascii="標楷體" w:eastAsia="標楷體" w:hAnsi="標楷體" w:cs="????Regular" w:hint="eastAsia"/>
          <w:color w:val="444444"/>
          <w:kern w:val="0"/>
          <w:sz w:val="28"/>
          <w:szCs w:val="24"/>
        </w:rPr>
        <w:t>與心得</w:t>
      </w:r>
    </w:p>
    <w:p w:rsidR="00CB6097" w:rsidRPr="001823C2" w:rsidRDefault="00CB6097" w:rsidP="00CB6097">
      <w:pPr>
        <w:autoSpaceDE w:val="0"/>
        <w:autoSpaceDN w:val="0"/>
        <w:adjustRightInd w:val="0"/>
        <w:rPr>
          <w:rFonts w:ascii="標楷體" w:eastAsia="標楷體" w:hAnsi="標楷體" w:cs="????Regular"/>
          <w:b/>
          <w:color w:val="444444"/>
          <w:kern w:val="0"/>
          <w:sz w:val="32"/>
          <w:szCs w:val="32"/>
          <w:u w:val="single"/>
        </w:rPr>
      </w:pPr>
      <w:r w:rsidRPr="001823C2">
        <w:rPr>
          <w:rFonts w:ascii="標楷體" w:eastAsia="標楷體" w:hAnsi="標楷體" w:cs="????Regular" w:hint="eastAsia"/>
          <w:b/>
          <w:color w:val="444444"/>
          <w:kern w:val="0"/>
          <w:sz w:val="32"/>
          <w:szCs w:val="32"/>
          <w:u w:val="single"/>
        </w:rPr>
        <w:t>第</w:t>
      </w:r>
      <w:r w:rsidRPr="001823C2">
        <w:rPr>
          <w:rFonts w:ascii="標楷體" w:eastAsia="標楷體" w:hAnsi="標楷體" w:cs="VerdanaRegular"/>
          <w:b/>
          <w:color w:val="444444"/>
          <w:kern w:val="0"/>
          <w:sz w:val="32"/>
          <w:szCs w:val="32"/>
          <w:u w:val="single"/>
        </w:rPr>
        <w:t>1</w:t>
      </w:r>
      <w:r w:rsidRPr="001823C2">
        <w:rPr>
          <w:rFonts w:ascii="標楷體" w:eastAsia="標楷體" w:hAnsi="標楷體" w:cs="????Regular" w:hint="eastAsia"/>
          <w:b/>
          <w:color w:val="444444"/>
          <w:kern w:val="0"/>
          <w:sz w:val="32"/>
          <w:szCs w:val="32"/>
          <w:u w:val="single"/>
        </w:rPr>
        <w:t>天</w:t>
      </w:r>
    </w:p>
    <w:p w:rsidR="00CB6097" w:rsidRPr="001823C2" w:rsidRDefault="00CB6097" w:rsidP="00CB6097">
      <w:pPr>
        <w:autoSpaceDE w:val="0"/>
        <w:autoSpaceDN w:val="0"/>
        <w:adjustRightInd w:val="0"/>
        <w:rPr>
          <w:rFonts w:ascii="標楷體" w:eastAsia="標楷體" w:hAnsi="標楷體" w:cs="????Regular"/>
          <w:color w:val="444444"/>
          <w:kern w:val="0"/>
          <w:sz w:val="28"/>
          <w:szCs w:val="28"/>
        </w:rPr>
      </w:pPr>
      <w:r w:rsidRPr="001823C2">
        <w:rPr>
          <w:rFonts w:ascii="標楷體" w:eastAsia="標楷體" w:hAnsi="標楷體" w:cs="????Regular" w:hint="eastAsia"/>
          <w:color w:val="444444"/>
          <w:kern w:val="0"/>
          <w:sz w:val="28"/>
          <w:szCs w:val="28"/>
        </w:rPr>
        <w:t>花蓮- -台北- -曼谷</w:t>
      </w:r>
      <w:r w:rsidR="001823C2">
        <w:rPr>
          <w:rFonts w:ascii="標楷體" w:eastAsia="標楷體" w:hAnsi="標楷體" w:cs="????Regular" w:hint="eastAsia"/>
          <w:color w:val="444444"/>
          <w:kern w:val="0"/>
          <w:sz w:val="28"/>
          <w:szCs w:val="28"/>
        </w:rPr>
        <w:t xml:space="preserve">   </w:t>
      </w:r>
      <w:r w:rsidR="00A07AE0" w:rsidRPr="001823C2">
        <w:rPr>
          <w:rFonts w:ascii="標楷體" w:eastAsia="標楷體" w:hAnsi="標楷體" w:cs="????Regular"/>
          <w:color w:val="444444"/>
          <w:kern w:val="0"/>
          <w:sz w:val="28"/>
          <w:szCs w:val="28"/>
        </w:rPr>
        <w:t>到機場後</w:t>
      </w:r>
      <w:r w:rsidR="001A61C5" w:rsidRPr="001823C2">
        <w:rPr>
          <w:rFonts w:ascii="標楷體" w:eastAsia="標楷體" w:hAnsi="標楷體" w:cs="????Regular"/>
          <w:color w:val="444444"/>
          <w:kern w:val="0"/>
          <w:sz w:val="28"/>
          <w:szCs w:val="28"/>
        </w:rPr>
        <w:t>搭</w:t>
      </w:r>
      <w:r w:rsidR="004A7EEF" w:rsidRPr="001823C2">
        <w:rPr>
          <w:rFonts w:ascii="標楷體" w:eastAsia="標楷體" w:hAnsi="標楷體" w:cs="????Regular"/>
          <w:color w:val="444444"/>
          <w:kern w:val="0"/>
          <w:sz w:val="28"/>
          <w:szCs w:val="28"/>
        </w:rPr>
        <w:t>專</w:t>
      </w:r>
      <w:r w:rsidR="001A61C5" w:rsidRPr="001823C2">
        <w:rPr>
          <w:rFonts w:ascii="標楷體" w:eastAsia="標楷體" w:hAnsi="標楷體" w:cs="????Regular"/>
          <w:color w:val="444444"/>
          <w:kern w:val="0"/>
          <w:sz w:val="28"/>
          <w:szCs w:val="28"/>
        </w:rPr>
        <w:t>車到飯店住宿</w:t>
      </w:r>
    </w:p>
    <w:p w:rsidR="00AD15A3" w:rsidRPr="001823C2" w:rsidRDefault="00AD15A3" w:rsidP="00AD15A3">
      <w:pPr>
        <w:autoSpaceDE w:val="0"/>
        <w:autoSpaceDN w:val="0"/>
        <w:adjustRightInd w:val="0"/>
        <w:rPr>
          <w:rFonts w:ascii="標楷體" w:eastAsia="標楷體" w:hAnsi="標楷體" w:cs="????Regular"/>
          <w:b/>
          <w:color w:val="444444"/>
          <w:kern w:val="0"/>
          <w:sz w:val="28"/>
          <w:szCs w:val="28"/>
          <w:u w:val="single"/>
        </w:rPr>
      </w:pPr>
      <w:r w:rsidRPr="001823C2">
        <w:rPr>
          <w:rFonts w:ascii="標楷體" w:eastAsia="標楷體" w:hAnsi="標楷體" w:cs="????Regular" w:hint="eastAsia"/>
          <w:b/>
          <w:color w:val="444444"/>
          <w:kern w:val="0"/>
          <w:sz w:val="28"/>
          <w:szCs w:val="28"/>
          <w:u w:val="single"/>
        </w:rPr>
        <w:t>第</w:t>
      </w:r>
      <w:r w:rsidRPr="001823C2">
        <w:rPr>
          <w:rFonts w:ascii="標楷體" w:eastAsia="標楷體" w:hAnsi="標楷體" w:cs="VerdanaRegular"/>
          <w:b/>
          <w:color w:val="444444"/>
          <w:kern w:val="0"/>
          <w:sz w:val="28"/>
          <w:szCs w:val="28"/>
          <w:u w:val="single"/>
        </w:rPr>
        <w:t>2</w:t>
      </w:r>
      <w:r w:rsidRPr="001823C2">
        <w:rPr>
          <w:rFonts w:ascii="標楷體" w:eastAsia="標楷體" w:hAnsi="標楷體" w:cs="????Regular" w:hint="eastAsia"/>
          <w:b/>
          <w:color w:val="444444"/>
          <w:kern w:val="0"/>
          <w:sz w:val="28"/>
          <w:szCs w:val="28"/>
          <w:u w:val="single"/>
        </w:rPr>
        <w:t>天</w:t>
      </w:r>
    </w:p>
    <w:p w:rsidR="00AD15A3" w:rsidRPr="00016D84" w:rsidRDefault="00AD15A3" w:rsidP="00AD15A3">
      <w:pPr>
        <w:autoSpaceDE w:val="0"/>
        <w:autoSpaceDN w:val="0"/>
        <w:adjustRightInd w:val="0"/>
        <w:rPr>
          <w:rFonts w:ascii="標楷體" w:eastAsia="標楷體" w:hAnsi="標楷體" w:cs="????Regular"/>
          <w:kern w:val="0"/>
          <w:sz w:val="28"/>
          <w:szCs w:val="28"/>
        </w:rPr>
      </w:pPr>
      <w:r w:rsidRPr="00016D84">
        <w:rPr>
          <w:rFonts w:ascii="標楷體" w:eastAsia="標楷體" w:hAnsi="標楷體" w:cs="????Regular" w:hint="eastAsia"/>
          <w:color w:val="444444"/>
          <w:kern w:val="0"/>
          <w:sz w:val="28"/>
          <w:szCs w:val="28"/>
        </w:rPr>
        <w:t>曼谷→芭達雅</w:t>
      </w:r>
      <w:r w:rsidRPr="00016D84">
        <w:rPr>
          <w:rFonts w:ascii="標楷體" w:eastAsia="標楷體" w:hAnsi="標楷體" w:cs="VerdanaRegular"/>
          <w:color w:val="444444"/>
          <w:kern w:val="0"/>
          <w:sz w:val="28"/>
          <w:szCs w:val="28"/>
        </w:rPr>
        <w:t>(</w:t>
      </w:r>
      <w:r w:rsidRPr="00016D84">
        <w:rPr>
          <w:rFonts w:ascii="標楷體" w:eastAsia="標楷體" w:hAnsi="標楷體" w:cs="????Regular" w:hint="eastAsia"/>
          <w:color w:val="444444"/>
          <w:kern w:val="0"/>
          <w:sz w:val="28"/>
          <w:szCs w:val="28"/>
        </w:rPr>
        <w:t>約</w:t>
      </w:r>
      <w:r w:rsidRPr="00016D84">
        <w:rPr>
          <w:rFonts w:ascii="標楷體" w:eastAsia="標楷體" w:hAnsi="標楷體" w:cs="VerdanaRegular"/>
          <w:color w:val="444444"/>
          <w:kern w:val="0"/>
          <w:sz w:val="28"/>
          <w:szCs w:val="28"/>
        </w:rPr>
        <w:t xml:space="preserve">145km) </w:t>
      </w:r>
      <w:r w:rsidRPr="00016D84">
        <w:rPr>
          <w:rFonts w:ascii="標楷體" w:eastAsia="標楷體" w:hAnsi="標楷體" w:cs="????Regular" w:hint="eastAsia"/>
          <w:color w:val="444444"/>
          <w:kern w:val="0"/>
          <w:sz w:val="28"/>
          <w:szCs w:val="28"/>
        </w:rPr>
        <w:t>冰雪世界</w:t>
      </w:r>
      <w:r w:rsidRPr="00016D84">
        <w:rPr>
          <w:rFonts w:ascii="標楷體" w:eastAsia="標楷體" w:hAnsi="標楷體" w:cs="VerdanaRegular"/>
          <w:color w:val="444444"/>
          <w:kern w:val="0"/>
          <w:sz w:val="28"/>
          <w:szCs w:val="28"/>
        </w:rPr>
        <w:t>(</w:t>
      </w:r>
      <w:r w:rsidRPr="00016D84">
        <w:rPr>
          <w:rFonts w:ascii="標楷體" w:eastAsia="標楷體" w:hAnsi="標楷體" w:cs="????Regular" w:hint="eastAsia"/>
          <w:color w:val="444444"/>
          <w:kern w:val="0"/>
          <w:sz w:val="28"/>
          <w:szCs w:val="28"/>
        </w:rPr>
        <w:t>雪雕奇景</w:t>
      </w:r>
      <w:r w:rsidRPr="00016D84">
        <w:rPr>
          <w:rFonts w:ascii="標楷體" w:eastAsia="標楷體" w:hAnsi="標楷體" w:cs="VerdanaRegular"/>
          <w:color w:val="444444"/>
          <w:kern w:val="0"/>
          <w:sz w:val="28"/>
          <w:szCs w:val="28"/>
        </w:rPr>
        <w:t>+</w:t>
      </w:r>
      <w:r w:rsidRPr="00016D84">
        <w:rPr>
          <w:rFonts w:ascii="標楷體" w:eastAsia="標楷體" w:hAnsi="標楷體" w:cs="????Regular" w:hint="eastAsia"/>
          <w:color w:val="444444"/>
          <w:kern w:val="0"/>
          <w:sz w:val="28"/>
          <w:szCs w:val="28"/>
        </w:rPr>
        <w:t>零下冰宮體驗</w:t>
      </w:r>
      <w:r w:rsidRPr="00016D84">
        <w:rPr>
          <w:rFonts w:ascii="標楷體" w:eastAsia="標楷體" w:hAnsi="標楷體" w:cs="VerdanaRegular"/>
          <w:color w:val="444444"/>
          <w:kern w:val="0"/>
          <w:sz w:val="28"/>
          <w:szCs w:val="28"/>
        </w:rPr>
        <w:t>)</w:t>
      </w:r>
      <w:r w:rsidRPr="00016D84">
        <w:rPr>
          <w:rFonts w:ascii="標楷體" w:eastAsia="標楷體" w:hAnsi="標楷體" w:cs="????Regular" w:hint="eastAsia"/>
          <w:color w:val="444444"/>
          <w:kern w:val="0"/>
          <w:sz w:val="28"/>
          <w:szCs w:val="28"/>
        </w:rPr>
        <w:t>、四方水上市場</w:t>
      </w:r>
      <w:r w:rsidR="0064545C" w:rsidRPr="00016D84">
        <w:rPr>
          <w:rFonts w:ascii="標楷體" w:eastAsia="標楷體" w:hAnsi="標楷體" w:cs="????Regular" w:hint="eastAsia"/>
          <w:kern w:val="0"/>
          <w:sz w:val="28"/>
          <w:szCs w:val="28"/>
        </w:rPr>
        <w:t>飯店早餐後坐專車前往～</w:t>
      </w:r>
      <w:r w:rsidRPr="001823C2">
        <w:rPr>
          <w:rFonts w:ascii="標楷體" w:eastAsia="標楷體" w:hAnsi="標楷體" w:cs="????Regular" w:hint="eastAsia"/>
          <w:color w:val="444444"/>
          <w:kern w:val="0"/>
          <w:sz w:val="28"/>
          <w:szCs w:val="28"/>
        </w:rPr>
        <w:t>【東方夏威夷】之稱的芭達雅渡假天堂</w:t>
      </w:r>
      <w:r w:rsidR="00F645CB">
        <w:rPr>
          <w:rFonts w:ascii="標楷體" w:eastAsia="標楷體" w:hAnsi="標楷體" w:cs="????Regular" w:hint="eastAsia"/>
          <w:color w:val="444444"/>
          <w:kern w:val="0"/>
          <w:sz w:val="28"/>
          <w:szCs w:val="28"/>
        </w:rPr>
        <w:t>→</w:t>
      </w:r>
      <w:r w:rsidRPr="001823C2">
        <w:rPr>
          <w:rFonts w:ascii="標楷體" w:eastAsia="標楷體" w:hAnsi="標楷體" w:cs="????Regular" w:hint="eastAsia"/>
          <w:color w:val="444444"/>
          <w:kern w:val="0"/>
          <w:sz w:val="28"/>
          <w:szCs w:val="28"/>
        </w:rPr>
        <w:t>冰雪世界</w:t>
      </w:r>
      <w:r w:rsidRPr="001823C2">
        <w:rPr>
          <w:rFonts w:ascii="標楷體" w:eastAsia="標楷體" w:hAnsi="標楷體" w:cs="VerdanaBold"/>
          <w:b/>
          <w:bCs/>
          <w:color w:val="444444"/>
          <w:kern w:val="0"/>
          <w:sz w:val="28"/>
          <w:szCs w:val="28"/>
        </w:rPr>
        <w:t>(</w:t>
      </w:r>
      <w:r w:rsidRPr="001823C2">
        <w:rPr>
          <w:rFonts w:ascii="標楷體" w:eastAsia="標楷體" w:hAnsi="標楷體" w:cs="????Regular" w:hint="eastAsia"/>
          <w:color w:val="444444"/>
          <w:kern w:val="0"/>
          <w:sz w:val="28"/>
          <w:szCs w:val="28"/>
        </w:rPr>
        <w:t>雪雕奇景</w:t>
      </w:r>
      <w:r w:rsidRPr="001823C2">
        <w:rPr>
          <w:rFonts w:ascii="標楷體" w:eastAsia="標楷體" w:hAnsi="標楷體" w:cs="VerdanaBold"/>
          <w:b/>
          <w:bCs/>
          <w:color w:val="444444"/>
          <w:kern w:val="0"/>
          <w:sz w:val="28"/>
          <w:szCs w:val="28"/>
        </w:rPr>
        <w:t>+</w:t>
      </w:r>
      <w:r w:rsidRPr="001823C2">
        <w:rPr>
          <w:rFonts w:ascii="標楷體" w:eastAsia="標楷體" w:hAnsi="標楷體" w:cs="????Regular" w:hint="eastAsia"/>
          <w:color w:val="444444"/>
          <w:kern w:val="0"/>
          <w:sz w:val="28"/>
          <w:szCs w:val="28"/>
        </w:rPr>
        <w:t>零下冰宮體驗</w:t>
      </w:r>
      <w:r w:rsidRPr="001823C2">
        <w:rPr>
          <w:rFonts w:ascii="標楷體" w:eastAsia="標楷體" w:hAnsi="標楷體" w:cs="VerdanaBold"/>
          <w:b/>
          <w:bCs/>
          <w:color w:val="444444"/>
          <w:kern w:val="0"/>
          <w:sz w:val="28"/>
          <w:szCs w:val="28"/>
        </w:rPr>
        <w:t>)</w:t>
      </w:r>
      <w:r w:rsidR="00016D84">
        <w:rPr>
          <w:rFonts w:ascii="標楷體" w:eastAsia="標楷體" w:hAnsi="標楷體" w:cs="VerdanaBold" w:hint="eastAsia"/>
          <w:b/>
          <w:bCs/>
          <w:color w:val="444444"/>
          <w:kern w:val="0"/>
          <w:sz w:val="28"/>
          <w:szCs w:val="28"/>
        </w:rPr>
        <w:t>→</w:t>
      </w:r>
      <w:r w:rsidR="00B66FB5" w:rsidRPr="001823C2">
        <w:rPr>
          <w:rFonts w:ascii="標楷體" w:eastAsia="標楷體" w:hAnsi="標楷體" w:cs="????Regular" w:hint="eastAsia"/>
          <w:color w:val="444444"/>
          <w:kern w:val="0"/>
          <w:sz w:val="28"/>
          <w:szCs w:val="28"/>
        </w:rPr>
        <w:t>專車前往</w:t>
      </w:r>
      <w:r w:rsidR="00F645CB">
        <w:rPr>
          <w:rFonts w:ascii="標楷體" w:eastAsia="標楷體" w:hAnsi="標楷體" w:cs="????Regular" w:hint="eastAsia"/>
          <w:color w:val="444444"/>
          <w:kern w:val="0"/>
          <w:sz w:val="28"/>
          <w:szCs w:val="28"/>
        </w:rPr>
        <w:t>考察</w:t>
      </w:r>
      <w:r w:rsidRPr="001823C2">
        <w:rPr>
          <w:rFonts w:ascii="標楷體" w:eastAsia="標楷體" w:hAnsi="標楷體" w:cs="????Regular" w:hint="eastAsia"/>
          <w:color w:val="444444"/>
          <w:kern w:val="0"/>
          <w:sz w:val="28"/>
          <w:szCs w:val="28"/>
        </w:rPr>
        <w:t>芭達雅夜晚的各項精彩表演活動</w:t>
      </w:r>
      <w:r w:rsidR="00F645CB">
        <w:rPr>
          <w:rFonts w:ascii="標楷體" w:eastAsia="標楷體" w:hAnsi="標楷體" w:cs="????Regular" w:hint="eastAsia"/>
          <w:color w:val="444444"/>
          <w:kern w:val="0"/>
          <w:sz w:val="28"/>
          <w:szCs w:val="28"/>
        </w:rPr>
        <w:t>及</w:t>
      </w:r>
      <w:r w:rsidR="001A61C5" w:rsidRPr="001823C2">
        <w:rPr>
          <w:rFonts w:ascii="標楷體" w:eastAsia="標楷體" w:hAnsi="標楷體" w:cs="????Regular" w:hint="eastAsia"/>
          <w:color w:val="444444"/>
          <w:kern w:val="0"/>
          <w:sz w:val="28"/>
          <w:szCs w:val="28"/>
        </w:rPr>
        <w:t>至鄰近夜市及商家</w:t>
      </w:r>
      <w:r w:rsidR="00F17DEA" w:rsidRPr="001823C2">
        <w:rPr>
          <w:rFonts w:ascii="標楷體" w:eastAsia="標楷體" w:hAnsi="標楷體" w:cs="????Regular" w:hint="eastAsia"/>
          <w:color w:val="444444"/>
          <w:kern w:val="0"/>
          <w:sz w:val="28"/>
          <w:szCs w:val="28"/>
        </w:rPr>
        <w:t>體驗當地民俗與觀光規畫</w:t>
      </w:r>
      <w:r w:rsidR="00F645CB">
        <w:rPr>
          <w:rFonts w:ascii="標楷體" w:eastAsia="標楷體" w:hAnsi="標楷體" w:cs="????Regular" w:hint="eastAsia"/>
          <w:color w:val="444444"/>
          <w:kern w:val="0"/>
          <w:sz w:val="28"/>
          <w:szCs w:val="28"/>
        </w:rPr>
        <w:t>→</w:t>
      </w:r>
      <w:r w:rsidR="00F645CB" w:rsidRPr="00F645CB">
        <w:rPr>
          <w:rFonts w:ascii="標楷體" w:eastAsia="標楷體" w:hAnsi="標楷體" w:cs="????Regular" w:hint="eastAsia"/>
          <w:color w:val="444444"/>
          <w:kern w:val="0"/>
          <w:sz w:val="28"/>
          <w:szCs w:val="28"/>
        </w:rPr>
        <w:t>搭專車至飯店休息</w:t>
      </w:r>
    </w:p>
    <w:p w:rsidR="00AD15A3" w:rsidRPr="001823C2" w:rsidRDefault="00AD15A3" w:rsidP="00AD15A3">
      <w:pPr>
        <w:autoSpaceDE w:val="0"/>
        <w:autoSpaceDN w:val="0"/>
        <w:adjustRightInd w:val="0"/>
        <w:rPr>
          <w:rFonts w:ascii="標楷體" w:eastAsia="標楷體" w:hAnsi="標楷體" w:cs="????Regular"/>
          <w:b/>
          <w:color w:val="444444"/>
          <w:kern w:val="0"/>
          <w:sz w:val="28"/>
          <w:szCs w:val="28"/>
          <w:u w:val="single"/>
        </w:rPr>
      </w:pPr>
      <w:r w:rsidRPr="001823C2">
        <w:rPr>
          <w:rFonts w:ascii="標楷體" w:eastAsia="標楷體" w:hAnsi="標楷體" w:cs="????Regular" w:hint="eastAsia"/>
          <w:b/>
          <w:color w:val="444444"/>
          <w:kern w:val="0"/>
          <w:sz w:val="28"/>
          <w:szCs w:val="28"/>
          <w:u w:val="single"/>
        </w:rPr>
        <w:t>第</w:t>
      </w:r>
      <w:r w:rsidRPr="001823C2">
        <w:rPr>
          <w:rFonts w:ascii="標楷體" w:eastAsia="標楷體" w:hAnsi="標楷體" w:cs="VerdanaRegular"/>
          <w:b/>
          <w:color w:val="444444"/>
          <w:kern w:val="0"/>
          <w:sz w:val="28"/>
          <w:szCs w:val="28"/>
          <w:u w:val="single"/>
        </w:rPr>
        <w:t>3</w:t>
      </w:r>
      <w:r w:rsidRPr="001823C2">
        <w:rPr>
          <w:rFonts w:ascii="標楷體" w:eastAsia="標楷體" w:hAnsi="標楷體" w:cs="????Regular" w:hint="eastAsia"/>
          <w:b/>
          <w:color w:val="444444"/>
          <w:kern w:val="0"/>
          <w:sz w:val="28"/>
          <w:szCs w:val="28"/>
          <w:u w:val="single"/>
        </w:rPr>
        <w:t>天</w:t>
      </w:r>
    </w:p>
    <w:p w:rsidR="00A07AE0" w:rsidRPr="00016D84" w:rsidRDefault="00AD15A3" w:rsidP="00A07AE0">
      <w:pPr>
        <w:autoSpaceDE w:val="0"/>
        <w:autoSpaceDN w:val="0"/>
        <w:adjustRightInd w:val="0"/>
        <w:rPr>
          <w:rFonts w:ascii="標楷體" w:eastAsia="標楷體" w:hAnsi="標楷體" w:cs="????Regular"/>
          <w:color w:val="444444"/>
          <w:kern w:val="0"/>
          <w:sz w:val="28"/>
          <w:szCs w:val="28"/>
        </w:rPr>
      </w:pPr>
      <w:r w:rsidRPr="00016D84">
        <w:rPr>
          <w:rFonts w:ascii="標楷體" w:eastAsia="標楷體" w:hAnsi="標楷體" w:cs="????Regular" w:hint="eastAsia"/>
          <w:color w:val="444444"/>
          <w:kern w:val="0"/>
          <w:sz w:val="28"/>
          <w:szCs w:val="28"/>
        </w:rPr>
        <w:t>芭達雅、逍遙灣海灘俱樂部</w:t>
      </w:r>
      <w:r w:rsidRPr="00016D84">
        <w:rPr>
          <w:rFonts w:ascii="標楷體" w:eastAsia="標楷體" w:hAnsi="標楷體" w:cs="VerdanaRegular"/>
          <w:color w:val="444444"/>
          <w:kern w:val="0"/>
          <w:sz w:val="28"/>
          <w:szCs w:val="28"/>
        </w:rPr>
        <w:t>~</w:t>
      </w:r>
      <w:r w:rsidR="00C60E2A" w:rsidRPr="00016D84">
        <w:rPr>
          <w:rFonts w:ascii="標楷體" w:eastAsia="標楷體" w:hAnsi="標楷體" w:cs="????Regular"/>
          <w:color w:val="444444"/>
          <w:kern w:val="0"/>
          <w:sz w:val="28"/>
          <w:szCs w:val="28"/>
        </w:rPr>
        <w:t xml:space="preserve"> </w:t>
      </w:r>
    </w:p>
    <w:p w:rsidR="00AD15A3" w:rsidRPr="00016D84" w:rsidRDefault="00016D84" w:rsidP="00AD15A3">
      <w:pPr>
        <w:autoSpaceDE w:val="0"/>
        <w:autoSpaceDN w:val="0"/>
        <w:adjustRightInd w:val="0"/>
        <w:rPr>
          <w:rFonts w:ascii="標楷體" w:eastAsia="標楷體" w:hAnsi="標楷體" w:cs="VerdanaRegular"/>
          <w:color w:val="444444"/>
          <w:kern w:val="0"/>
          <w:sz w:val="28"/>
          <w:szCs w:val="28"/>
        </w:rPr>
      </w:pPr>
      <w:r>
        <w:rPr>
          <w:rFonts w:ascii="標楷體" w:eastAsia="標楷體" w:hAnsi="標楷體" w:cs="Arial Unicode MS" w:hint="eastAsia"/>
          <w:color w:val="444444"/>
          <w:kern w:val="0"/>
          <w:sz w:val="28"/>
          <w:szCs w:val="28"/>
        </w:rPr>
        <w:t>→</w:t>
      </w:r>
      <w:r w:rsidR="00AD15A3" w:rsidRPr="00016D84">
        <w:rPr>
          <w:rFonts w:ascii="標楷體" w:eastAsia="標楷體" w:hAnsi="標楷體" w:cs="????Regular" w:hint="eastAsia"/>
          <w:color w:val="444444"/>
          <w:kern w:val="0"/>
          <w:sz w:val="28"/>
          <w:szCs w:val="28"/>
        </w:rPr>
        <w:t>希爾頓無敵海景下午茶、皇家花園廣場、羅馬競技場人妖秀</w:t>
      </w:r>
      <w:r w:rsidR="00AD15A3" w:rsidRPr="00016D84">
        <w:rPr>
          <w:rFonts w:ascii="標楷體" w:eastAsia="標楷體" w:hAnsi="標楷體" w:cs="VerdanaRegular"/>
          <w:color w:val="444444"/>
          <w:kern w:val="0"/>
          <w:sz w:val="28"/>
          <w:szCs w:val="28"/>
        </w:rPr>
        <w:t>COLOSSEUM SHOW</w:t>
      </w:r>
      <w:r>
        <w:rPr>
          <w:rFonts w:ascii="標楷體" w:eastAsia="標楷體" w:hAnsi="標楷體" w:cs="VerdanaRegular" w:hint="eastAsia"/>
          <w:color w:val="444444"/>
          <w:kern w:val="0"/>
          <w:sz w:val="28"/>
          <w:szCs w:val="28"/>
        </w:rPr>
        <w:t>→</w:t>
      </w:r>
      <w:r w:rsidRPr="00016D84">
        <w:rPr>
          <w:rFonts w:ascii="標楷體" w:eastAsia="標楷體" w:hAnsi="標楷體" w:cs="VerdanaRegular" w:hint="eastAsia"/>
          <w:color w:val="444444"/>
          <w:kern w:val="0"/>
          <w:sz w:val="28"/>
          <w:szCs w:val="28"/>
        </w:rPr>
        <w:t>專車前往考察芭達雅夜晚的各項精彩表演活動及至</w:t>
      </w:r>
      <w:r w:rsidR="00FF00F1">
        <w:rPr>
          <w:rFonts w:ascii="標楷體" w:eastAsia="標楷體" w:hAnsi="標楷體" w:cs="VerdanaRegular" w:hint="eastAsia"/>
          <w:color w:val="444444"/>
          <w:kern w:val="0"/>
          <w:sz w:val="28"/>
          <w:szCs w:val="28"/>
        </w:rPr>
        <w:t>火車夜市</w:t>
      </w:r>
      <w:r w:rsidRPr="00016D84">
        <w:rPr>
          <w:rFonts w:ascii="標楷體" w:eastAsia="標楷體" w:hAnsi="標楷體" w:cs="VerdanaRegular" w:hint="eastAsia"/>
          <w:color w:val="444444"/>
          <w:kern w:val="0"/>
          <w:sz w:val="28"/>
          <w:szCs w:val="28"/>
        </w:rPr>
        <w:t>及商家體驗當地民俗與觀光規畫→搭專車至飯店休息</w:t>
      </w:r>
    </w:p>
    <w:p w:rsidR="006F0774" w:rsidRPr="001823C2" w:rsidRDefault="006F0774" w:rsidP="006F0774">
      <w:pPr>
        <w:autoSpaceDE w:val="0"/>
        <w:autoSpaceDN w:val="0"/>
        <w:adjustRightInd w:val="0"/>
        <w:rPr>
          <w:rFonts w:ascii="標楷體" w:eastAsia="標楷體" w:hAnsi="標楷體" w:cs="????Regular"/>
          <w:b/>
          <w:color w:val="444444"/>
          <w:kern w:val="0"/>
          <w:sz w:val="28"/>
          <w:szCs w:val="28"/>
          <w:u w:val="single"/>
        </w:rPr>
      </w:pPr>
      <w:r w:rsidRPr="001823C2">
        <w:rPr>
          <w:rFonts w:ascii="標楷體" w:eastAsia="標楷體" w:hAnsi="標楷體" w:cs="????Regular" w:hint="eastAsia"/>
          <w:b/>
          <w:color w:val="444444"/>
          <w:kern w:val="0"/>
          <w:sz w:val="28"/>
          <w:szCs w:val="28"/>
          <w:u w:val="single"/>
        </w:rPr>
        <w:t>第4天</w:t>
      </w:r>
    </w:p>
    <w:p w:rsidR="006F0774" w:rsidRPr="00016D84" w:rsidRDefault="006F0774" w:rsidP="006F0774">
      <w:pPr>
        <w:autoSpaceDE w:val="0"/>
        <w:autoSpaceDN w:val="0"/>
        <w:adjustRightInd w:val="0"/>
        <w:rPr>
          <w:rFonts w:ascii="標楷體" w:eastAsia="標楷體" w:hAnsi="標楷體" w:cs="????Regular"/>
          <w:color w:val="444444"/>
          <w:kern w:val="0"/>
          <w:sz w:val="28"/>
          <w:szCs w:val="28"/>
        </w:rPr>
      </w:pPr>
      <w:r w:rsidRPr="00016D84">
        <w:rPr>
          <w:rFonts w:ascii="標楷體" w:eastAsia="標楷體" w:hAnsi="標楷體" w:cs="????Regular" w:hint="eastAsia"/>
          <w:color w:val="444444"/>
          <w:kern w:val="0"/>
          <w:sz w:val="28"/>
          <w:szCs w:val="28"/>
        </w:rPr>
        <w:t xml:space="preserve">芭達雅→曼谷(約145km) </w:t>
      </w:r>
      <w:r w:rsidR="006B71D5" w:rsidRPr="00016D84">
        <w:rPr>
          <w:rFonts w:ascii="標楷體" w:eastAsia="標楷體" w:hAnsi="標楷體" w:cs="????Regular" w:hint="eastAsia"/>
          <w:color w:val="444444"/>
          <w:kern w:val="0"/>
          <w:sz w:val="28"/>
          <w:szCs w:val="28"/>
        </w:rPr>
        <w:t>專車穿梭</w:t>
      </w:r>
      <w:r w:rsidRPr="00016D84">
        <w:rPr>
          <w:rFonts w:ascii="標楷體" w:eastAsia="標楷體" w:hAnsi="標楷體" w:cs="????Regular" w:hint="eastAsia"/>
          <w:color w:val="444444"/>
          <w:kern w:val="0"/>
          <w:sz w:val="28"/>
          <w:szCs w:val="28"/>
        </w:rPr>
        <w:t>特產巡禮</w:t>
      </w:r>
      <w:r w:rsidR="00016D84" w:rsidRPr="00016D84">
        <w:rPr>
          <w:rFonts w:ascii="標楷體" w:eastAsia="標楷體" w:hAnsi="標楷體" w:cs="????Regular" w:hint="eastAsia"/>
          <w:color w:val="444444"/>
          <w:kern w:val="0"/>
          <w:sz w:val="28"/>
          <w:szCs w:val="28"/>
        </w:rPr>
        <w:t>乳膠製品展示中心→ 草藥保健中心→國際珠寶展示中心→</w:t>
      </w:r>
      <w:r w:rsidRPr="00016D84">
        <w:rPr>
          <w:rFonts w:ascii="標楷體" w:eastAsia="標楷體" w:hAnsi="標楷體" w:cs="????Regular" w:hint="eastAsia"/>
          <w:color w:val="444444"/>
          <w:kern w:val="0"/>
          <w:sz w:val="28"/>
          <w:szCs w:val="28"/>
        </w:rPr>
        <w:t>亞洲最大複合式河畔觀光市集ASIATIQUE</w:t>
      </w:r>
    </w:p>
    <w:p w:rsidR="00AD15A3" w:rsidRPr="001823C2" w:rsidRDefault="00AD15A3" w:rsidP="00AD15A3">
      <w:pPr>
        <w:autoSpaceDE w:val="0"/>
        <w:autoSpaceDN w:val="0"/>
        <w:adjustRightInd w:val="0"/>
        <w:rPr>
          <w:rFonts w:ascii="標楷體" w:eastAsia="標楷體" w:hAnsi="標楷體" w:cs="????Regular"/>
          <w:b/>
          <w:color w:val="444444"/>
          <w:kern w:val="0"/>
          <w:sz w:val="28"/>
          <w:szCs w:val="28"/>
          <w:u w:val="single"/>
        </w:rPr>
      </w:pPr>
      <w:r w:rsidRPr="001823C2">
        <w:rPr>
          <w:rFonts w:ascii="標楷體" w:eastAsia="標楷體" w:hAnsi="標楷體" w:cs="????Regular" w:hint="eastAsia"/>
          <w:b/>
          <w:color w:val="444444"/>
          <w:kern w:val="0"/>
          <w:sz w:val="28"/>
          <w:szCs w:val="28"/>
          <w:u w:val="single"/>
        </w:rPr>
        <w:lastRenderedPageBreak/>
        <w:t>第</w:t>
      </w:r>
      <w:r w:rsidRPr="001823C2">
        <w:rPr>
          <w:rFonts w:ascii="標楷體" w:eastAsia="標楷體" w:hAnsi="標楷體" w:cs="VerdanaRegular"/>
          <w:b/>
          <w:color w:val="444444"/>
          <w:kern w:val="0"/>
          <w:sz w:val="28"/>
          <w:szCs w:val="28"/>
          <w:u w:val="single"/>
        </w:rPr>
        <w:t>5</w:t>
      </w:r>
      <w:r w:rsidRPr="001823C2">
        <w:rPr>
          <w:rFonts w:ascii="標楷體" w:eastAsia="標楷體" w:hAnsi="標楷體" w:cs="????Regular" w:hint="eastAsia"/>
          <w:b/>
          <w:color w:val="444444"/>
          <w:kern w:val="0"/>
          <w:sz w:val="28"/>
          <w:szCs w:val="28"/>
          <w:u w:val="single"/>
        </w:rPr>
        <w:t>天</w:t>
      </w:r>
    </w:p>
    <w:p w:rsidR="00BF32E5" w:rsidRPr="00016D84" w:rsidRDefault="00AD15A3" w:rsidP="00AD15A3">
      <w:pPr>
        <w:autoSpaceDE w:val="0"/>
        <w:autoSpaceDN w:val="0"/>
        <w:adjustRightInd w:val="0"/>
        <w:rPr>
          <w:rFonts w:ascii="標楷體" w:eastAsia="標楷體" w:hAnsi="標楷體" w:cs="????Regular"/>
          <w:b/>
          <w:color w:val="444444"/>
          <w:kern w:val="0"/>
          <w:sz w:val="28"/>
          <w:szCs w:val="28"/>
        </w:rPr>
      </w:pPr>
      <w:r w:rsidRPr="00016D84">
        <w:rPr>
          <w:rFonts w:ascii="標楷體" w:eastAsia="標楷體" w:hAnsi="標楷體" w:cs="????Regular" w:hint="eastAsia"/>
          <w:color w:val="444444"/>
          <w:kern w:val="0"/>
          <w:sz w:val="28"/>
          <w:szCs w:val="28"/>
        </w:rPr>
        <w:t>曼谷、四面神祈福</w:t>
      </w:r>
      <w:r w:rsidRPr="00016D84">
        <w:rPr>
          <w:rFonts w:ascii="標楷體" w:eastAsia="標楷體" w:hAnsi="標楷體" w:cs="VerdanaRegular"/>
          <w:color w:val="444444"/>
          <w:kern w:val="0"/>
          <w:sz w:val="28"/>
          <w:szCs w:val="28"/>
        </w:rPr>
        <w:t>ERAW AN</w:t>
      </w:r>
      <w:r w:rsidRPr="00016D84">
        <w:rPr>
          <w:rFonts w:ascii="標楷體" w:eastAsia="標楷體" w:hAnsi="標楷體" w:cs="????Regular" w:hint="eastAsia"/>
          <w:color w:val="444444"/>
          <w:kern w:val="0"/>
          <w:sz w:val="28"/>
          <w:szCs w:val="28"/>
        </w:rPr>
        <w:t>、設計創意品牌</w:t>
      </w:r>
      <w:r w:rsidRPr="00016D84">
        <w:rPr>
          <w:rFonts w:ascii="標楷體" w:eastAsia="標楷體" w:hAnsi="標楷體" w:cs="VerdanaRegular"/>
          <w:color w:val="444444"/>
          <w:kern w:val="0"/>
          <w:sz w:val="28"/>
          <w:szCs w:val="28"/>
        </w:rPr>
        <w:t>x</w:t>
      </w:r>
      <w:r w:rsidRPr="00016D84">
        <w:rPr>
          <w:rFonts w:ascii="標楷體" w:eastAsia="標楷體" w:hAnsi="標楷體" w:cs="????Regular" w:hint="eastAsia"/>
          <w:color w:val="444444"/>
          <w:kern w:val="0"/>
          <w:sz w:val="28"/>
          <w:szCs w:val="28"/>
        </w:rPr>
        <w:t>暹邏商圈共</w:t>
      </w:r>
      <w:r w:rsidRPr="00016D84">
        <w:rPr>
          <w:rFonts w:ascii="標楷體" w:eastAsia="標楷體" w:hAnsi="標楷體" w:cs="VerdanaRegular"/>
          <w:color w:val="444444"/>
          <w:kern w:val="0"/>
          <w:sz w:val="28"/>
          <w:szCs w:val="28"/>
        </w:rPr>
        <w:t>9</w:t>
      </w:r>
      <w:r w:rsidRPr="00016D84">
        <w:rPr>
          <w:rFonts w:ascii="標楷體" w:eastAsia="標楷體" w:hAnsi="標楷體" w:cs="????Regular" w:hint="eastAsia"/>
          <w:color w:val="444444"/>
          <w:kern w:val="0"/>
          <w:sz w:val="28"/>
          <w:szCs w:val="28"/>
        </w:rPr>
        <w:t>大百貨、</w:t>
      </w:r>
      <w:r w:rsidRPr="00016D84">
        <w:rPr>
          <w:rFonts w:ascii="標楷體" w:eastAsia="標楷體" w:hAnsi="標楷體" w:cs="VerdanaRegular"/>
          <w:color w:val="444444"/>
          <w:kern w:val="0"/>
          <w:sz w:val="28"/>
          <w:szCs w:val="28"/>
        </w:rPr>
        <w:t>3D</w:t>
      </w:r>
      <w:r w:rsidRPr="00016D84">
        <w:rPr>
          <w:rFonts w:ascii="標楷體" w:eastAsia="標楷體" w:hAnsi="標楷體" w:cs="????Regular" w:hint="eastAsia"/>
          <w:color w:val="444444"/>
          <w:kern w:val="0"/>
          <w:sz w:val="28"/>
          <w:szCs w:val="28"/>
        </w:rPr>
        <w:t>夢幻立體美術館</w:t>
      </w:r>
      <w:r w:rsidR="00016D84" w:rsidRPr="00016D84">
        <w:rPr>
          <w:rFonts w:ascii="標楷體" w:eastAsia="標楷體" w:hAnsi="標楷體" w:cs="????Regular" w:hint="eastAsia"/>
          <w:color w:val="444444"/>
          <w:kern w:val="0"/>
          <w:sz w:val="28"/>
          <w:szCs w:val="28"/>
        </w:rPr>
        <w:t>→</w:t>
      </w:r>
      <w:r w:rsidR="00CB2583" w:rsidRPr="00016D84">
        <w:rPr>
          <w:rFonts w:ascii="標楷體" w:eastAsia="標楷體" w:hAnsi="標楷體" w:cs="????Regular" w:hint="eastAsia"/>
          <w:color w:val="444444"/>
          <w:kern w:val="0"/>
          <w:sz w:val="28"/>
          <w:szCs w:val="28"/>
        </w:rPr>
        <w:t>專車前往~自</w:t>
      </w:r>
      <w:r w:rsidR="00CB2583" w:rsidRPr="001823C2">
        <w:rPr>
          <w:rFonts w:ascii="標楷體" w:eastAsia="標楷體" w:hAnsi="標楷體" w:cs="????Regular" w:hint="eastAsia"/>
          <w:color w:val="444444"/>
          <w:kern w:val="0"/>
          <w:sz w:val="28"/>
          <w:szCs w:val="28"/>
        </w:rPr>
        <w:t>費參加夜晚的各項精彩表演活動或至鄰近景點</w:t>
      </w:r>
      <w:r w:rsidR="00B66FB5" w:rsidRPr="001823C2">
        <w:rPr>
          <w:rFonts w:ascii="標楷體" w:eastAsia="標楷體" w:hAnsi="標楷體" w:cs="????Regular" w:hint="eastAsia"/>
          <w:color w:val="444444"/>
          <w:kern w:val="0"/>
          <w:sz w:val="28"/>
          <w:szCs w:val="28"/>
        </w:rPr>
        <w:t>體驗當地民俗與觀光規畫</w:t>
      </w:r>
      <w:r w:rsidR="00016D84">
        <w:rPr>
          <w:rFonts w:ascii="標楷體" w:eastAsia="標楷體" w:hAnsi="標楷體" w:cs="????Regular" w:hint="eastAsia"/>
          <w:color w:val="444444"/>
          <w:kern w:val="0"/>
          <w:sz w:val="28"/>
          <w:szCs w:val="28"/>
        </w:rPr>
        <w:t>→</w:t>
      </w:r>
      <w:r w:rsidR="00CB2583" w:rsidRPr="001823C2">
        <w:rPr>
          <w:rFonts w:ascii="標楷體" w:eastAsia="標楷體" w:hAnsi="標楷體" w:cs="????Regular" w:hint="eastAsia"/>
          <w:color w:val="444444"/>
          <w:kern w:val="0"/>
          <w:sz w:val="28"/>
          <w:szCs w:val="28"/>
        </w:rPr>
        <w:t>專車回飯店休息</w:t>
      </w:r>
    </w:p>
    <w:p w:rsidR="005640B1" w:rsidRPr="00080A00" w:rsidRDefault="00AD15A3" w:rsidP="00AD15A3">
      <w:pPr>
        <w:autoSpaceDE w:val="0"/>
        <w:autoSpaceDN w:val="0"/>
        <w:adjustRightInd w:val="0"/>
        <w:rPr>
          <w:rFonts w:ascii="標楷體" w:eastAsia="標楷體" w:hAnsi="標楷體" w:cs="????Regular"/>
          <w:b/>
          <w:color w:val="444444"/>
          <w:kern w:val="0"/>
          <w:sz w:val="28"/>
          <w:szCs w:val="28"/>
          <w:u w:val="single"/>
        </w:rPr>
      </w:pPr>
      <w:r w:rsidRPr="001823C2">
        <w:rPr>
          <w:rFonts w:ascii="標楷體" w:eastAsia="標楷體" w:hAnsi="標楷體" w:cs="????Regular" w:hint="eastAsia"/>
          <w:b/>
          <w:color w:val="444444"/>
          <w:kern w:val="0"/>
          <w:sz w:val="28"/>
          <w:szCs w:val="28"/>
          <w:u w:val="single"/>
        </w:rPr>
        <w:t>第</w:t>
      </w:r>
      <w:r w:rsidRPr="001823C2">
        <w:rPr>
          <w:rFonts w:ascii="標楷體" w:eastAsia="標楷體" w:hAnsi="標楷體" w:cs="VerdanaRegular"/>
          <w:b/>
          <w:color w:val="444444"/>
          <w:kern w:val="0"/>
          <w:sz w:val="28"/>
          <w:szCs w:val="28"/>
          <w:u w:val="single"/>
        </w:rPr>
        <w:t>6</w:t>
      </w:r>
      <w:r w:rsidRPr="001823C2">
        <w:rPr>
          <w:rFonts w:ascii="標楷體" w:eastAsia="標楷體" w:hAnsi="標楷體" w:cs="????Regular" w:hint="eastAsia"/>
          <w:b/>
          <w:color w:val="444444"/>
          <w:kern w:val="0"/>
          <w:sz w:val="28"/>
          <w:szCs w:val="28"/>
          <w:u w:val="single"/>
        </w:rPr>
        <w:t>天</w:t>
      </w:r>
      <w:r w:rsidR="00080A00">
        <w:rPr>
          <w:rFonts w:ascii="標楷體" w:eastAsia="標楷體" w:hAnsi="標楷體" w:cs="????Regular" w:hint="eastAsia"/>
          <w:b/>
          <w:color w:val="444444"/>
          <w:kern w:val="0"/>
          <w:sz w:val="28"/>
          <w:szCs w:val="28"/>
          <w:u w:val="single"/>
        </w:rPr>
        <w:t xml:space="preserve"> </w:t>
      </w:r>
      <w:r w:rsidR="006B71D5" w:rsidRPr="001823C2">
        <w:rPr>
          <w:rFonts w:ascii="標楷體" w:eastAsia="標楷體" w:hAnsi="標楷體" w:cs="????Regular" w:hint="eastAsia"/>
          <w:color w:val="444444"/>
          <w:kern w:val="0"/>
          <w:sz w:val="28"/>
          <w:szCs w:val="28"/>
        </w:rPr>
        <w:t>專車至曼谷</w:t>
      </w:r>
      <w:r w:rsidRPr="001823C2">
        <w:rPr>
          <w:rFonts w:ascii="標楷體" w:eastAsia="標楷體" w:hAnsi="標楷體" w:cs="????Regular" w:hint="eastAsia"/>
          <w:color w:val="444444"/>
          <w:kern w:val="0"/>
          <w:sz w:val="28"/>
          <w:szCs w:val="28"/>
        </w:rPr>
        <w:t>機場</w:t>
      </w:r>
      <w:r w:rsidR="006B71D5" w:rsidRPr="001823C2">
        <w:rPr>
          <w:rFonts w:ascii="標楷體" w:eastAsia="標楷體" w:hAnsi="標楷體" w:cs="????Regular" w:hint="eastAsia"/>
          <w:color w:val="444444"/>
          <w:kern w:val="0"/>
          <w:sz w:val="28"/>
          <w:szCs w:val="28"/>
        </w:rPr>
        <w:t>--</w:t>
      </w:r>
      <w:r w:rsidRPr="001823C2">
        <w:rPr>
          <w:rFonts w:ascii="標楷體" w:eastAsia="標楷體" w:hAnsi="標楷體" w:cs="????Regular" w:hint="eastAsia"/>
          <w:color w:val="444444"/>
          <w:kern w:val="0"/>
          <w:sz w:val="28"/>
          <w:szCs w:val="28"/>
        </w:rPr>
        <w:t>台北</w:t>
      </w:r>
      <w:r w:rsidR="006B71D5" w:rsidRPr="001823C2">
        <w:rPr>
          <w:rFonts w:ascii="標楷體" w:eastAsia="標楷體" w:hAnsi="標楷體" w:cs="????Regular" w:hint="eastAsia"/>
          <w:color w:val="444444"/>
          <w:kern w:val="0"/>
          <w:sz w:val="28"/>
          <w:szCs w:val="28"/>
        </w:rPr>
        <w:t>桃園</w:t>
      </w:r>
      <w:r w:rsidR="00BF32E5" w:rsidRPr="001823C2">
        <w:rPr>
          <w:rFonts w:ascii="標楷體" w:eastAsia="標楷體" w:hAnsi="標楷體" w:cs="????Regular"/>
          <w:color w:val="444444"/>
          <w:kern w:val="0"/>
          <w:sz w:val="28"/>
          <w:szCs w:val="28"/>
        </w:rPr>
        <w:t>—</w:t>
      </w:r>
      <w:r w:rsidR="00BF32E5" w:rsidRPr="001823C2">
        <w:rPr>
          <w:rFonts w:ascii="標楷體" w:eastAsia="標楷體" w:hAnsi="標楷體" w:cs="????Regular" w:hint="eastAsia"/>
          <w:color w:val="444444"/>
          <w:kern w:val="0"/>
          <w:sz w:val="28"/>
          <w:szCs w:val="28"/>
        </w:rPr>
        <w:t>花蓮</w:t>
      </w:r>
    </w:p>
    <w:p w:rsidR="00FF00F1" w:rsidRDefault="00FF00F1" w:rsidP="00AD15A3">
      <w:pPr>
        <w:autoSpaceDE w:val="0"/>
        <w:autoSpaceDN w:val="0"/>
        <w:adjustRightInd w:val="0"/>
        <w:rPr>
          <w:rFonts w:ascii="標楷體" w:eastAsia="標楷體" w:hAnsi="標楷體" w:cs="iconlionRegular"/>
          <w:kern w:val="0"/>
          <w:sz w:val="32"/>
          <w:szCs w:val="32"/>
        </w:rPr>
      </w:pPr>
    </w:p>
    <w:p w:rsidR="005640B1" w:rsidRPr="001823C2" w:rsidRDefault="005640B1" w:rsidP="00AD15A3">
      <w:pPr>
        <w:autoSpaceDE w:val="0"/>
        <w:autoSpaceDN w:val="0"/>
        <w:adjustRightInd w:val="0"/>
        <w:rPr>
          <w:rFonts w:ascii="標楷體" w:eastAsia="標楷體" w:hAnsi="標楷體" w:cs="iconlionRegular"/>
          <w:kern w:val="0"/>
          <w:sz w:val="32"/>
          <w:szCs w:val="32"/>
        </w:rPr>
      </w:pPr>
      <w:r w:rsidRPr="001823C2">
        <w:rPr>
          <w:rFonts w:ascii="標楷體" w:eastAsia="標楷體" w:hAnsi="標楷體" w:cs="iconlionRegular" w:hint="eastAsia"/>
          <w:kern w:val="0"/>
          <w:sz w:val="32"/>
          <w:szCs w:val="32"/>
        </w:rPr>
        <w:t>四、心得報告</w:t>
      </w:r>
    </w:p>
    <w:p w:rsidR="00A13EF1" w:rsidRPr="001823C2" w:rsidRDefault="00A13EF1" w:rsidP="00A13EF1">
      <w:pPr>
        <w:autoSpaceDE w:val="0"/>
        <w:autoSpaceDN w:val="0"/>
        <w:adjustRightInd w:val="0"/>
        <w:rPr>
          <w:rFonts w:ascii="標楷體" w:eastAsia="標楷體" w:hAnsi="標楷體" w:cs="iconlionRegular"/>
          <w:kern w:val="0"/>
          <w:sz w:val="28"/>
          <w:szCs w:val="28"/>
        </w:rPr>
      </w:pPr>
      <w:r w:rsidRPr="001823C2">
        <w:rPr>
          <w:rFonts w:ascii="標楷體" w:eastAsia="標楷體" w:hAnsi="標楷體" w:cs="iconlionRegular" w:hint="eastAsia"/>
          <w:kern w:val="0"/>
          <w:sz w:val="28"/>
          <w:szCs w:val="28"/>
        </w:rPr>
        <w:t>1.泰國概況：</w:t>
      </w:r>
    </w:p>
    <w:p w:rsidR="00A13EF1" w:rsidRPr="001823C2" w:rsidRDefault="00A13EF1" w:rsidP="00A13EF1">
      <w:pPr>
        <w:autoSpaceDE w:val="0"/>
        <w:autoSpaceDN w:val="0"/>
        <w:adjustRightInd w:val="0"/>
        <w:ind w:firstLineChars="200" w:firstLine="560"/>
        <w:rPr>
          <w:rFonts w:ascii="標楷體" w:eastAsia="標楷體" w:hAnsi="標楷體" w:cs="iconlionRegular"/>
          <w:kern w:val="0"/>
          <w:sz w:val="28"/>
          <w:szCs w:val="28"/>
        </w:rPr>
      </w:pPr>
      <w:r w:rsidRPr="001823C2">
        <w:rPr>
          <w:rFonts w:ascii="標楷體" w:eastAsia="標楷體" w:hAnsi="標楷體" w:cs="iconlionRegular" w:hint="eastAsia"/>
          <w:kern w:val="0"/>
          <w:sz w:val="28"/>
          <w:szCs w:val="28"/>
        </w:rPr>
        <w:t>泰國位於中南半島中南部，泰語為“自由之國”之意，又稱黃袍佛國、大象之邦。面積5131萬平方千米</w:t>
      </w:r>
      <w:r w:rsidR="000510D7">
        <w:rPr>
          <w:rFonts w:ascii="標楷體" w:eastAsia="標楷體" w:hAnsi="標楷體" w:cs="iconlionRegular" w:hint="eastAsia"/>
          <w:kern w:val="0"/>
          <w:sz w:val="28"/>
          <w:szCs w:val="28"/>
        </w:rPr>
        <w:t>，約為台灣14.5倍，</w:t>
      </w:r>
      <w:r w:rsidRPr="001823C2">
        <w:rPr>
          <w:rFonts w:ascii="標楷體" w:eastAsia="標楷體" w:hAnsi="標楷體" w:cs="iconlionRegular" w:hint="eastAsia"/>
          <w:kern w:val="0"/>
          <w:sz w:val="28"/>
          <w:szCs w:val="28"/>
        </w:rPr>
        <w:t>人口約6549萬，</w:t>
      </w:r>
      <w:r w:rsidR="000510D7">
        <w:rPr>
          <w:rFonts w:ascii="標楷體" w:eastAsia="標楷體" w:hAnsi="標楷體" w:cs="iconlionRegular" w:hint="eastAsia"/>
          <w:kern w:val="0"/>
          <w:sz w:val="28"/>
          <w:szCs w:val="28"/>
        </w:rPr>
        <w:t>為台灣人口1/4不到，</w:t>
      </w:r>
      <w:r w:rsidRPr="001823C2">
        <w:rPr>
          <w:rFonts w:ascii="標楷體" w:eastAsia="標楷體" w:hAnsi="標楷體" w:cs="iconlionRegular" w:hint="eastAsia"/>
          <w:kern w:val="0"/>
          <w:sz w:val="28"/>
          <w:szCs w:val="28"/>
        </w:rPr>
        <w:t>泰語為國語，通用英語；貨幣為銖；首都曼谷(Barlgkok)。</w:t>
      </w:r>
    </w:p>
    <w:p w:rsidR="00A13EF1" w:rsidRPr="001823C2" w:rsidRDefault="00A13EF1" w:rsidP="00A13EF1">
      <w:pPr>
        <w:autoSpaceDE w:val="0"/>
        <w:autoSpaceDN w:val="0"/>
        <w:adjustRightInd w:val="0"/>
        <w:ind w:firstLineChars="200" w:firstLine="560"/>
        <w:rPr>
          <w:rFonts w:ascii="標楷體" w:eastAsia="標楷體" w:hAnsi="標楷體" w:cs="iconlionRegular"/>
          <w:kern w:val="0"/>
          <w:sz w:val="28"/>
          <w:szCs w:val="28"/>
        </w:rPr>
      </w:pPr>
      <w:r w:rsidRPr="001823C2">
        <w:rPr>
          <w:rFonts w:ascii="標楷體" w:eastAsia="標楷體" w:hAnsi="標楷體" w:cs="iconlionRegular" w:hint="eastAsia"/>
          <w:kern w:val="0"/>
          <w:sz w:val="28"/>
          <w:szCs w:val="28"/>
        </w:rPr>
        <w:t>地理面積</w:t>
      </w:r>
      <w:r w:rsidR="000510D7">
        <w:rPr>
          <w:rFonts w:ascii="標楷體" w:eastAsia="標楷體" w:hAnsi="標楷體" w:cs="iconlionRegular" w:hint="eastAsia"/>
          <w:kern w:val="0"/>
          <w:sz w:val="28"/>
          <w:szCs w:val="28"/>
        </w:rPr>
        <w:t>約</w:t>
      </w:r>
      <w:r w:rsidRPr="001823C2">
        <w:rPr>
          <w:rFonts w:ascii="標楷體" w:eastAsia="標楷體" w:hAnsi="標楷體" w:cs="iconlionRegular" w:hint="eastAsia"/>
          <w:kern w:val="0"/>
          <w:sz w:val="28"/>
          <w:szCs w:val="28"/>
        </w:rPr>
        <w:t>514,000平方公里，位於東南亞中心地帶，東南接連柬埔寨，南接馬來西亞，西鄰緬甸，東北與北部與寮國接壤，南臨暹羅灣，西南面印度洋，地處戰略要衝。人口中，泰族佔人口總數的40%、老族佔35%，馬來族佔3.5%，高棉族佔2%等。此外還有苗、瑤、桂、汶、克倫、撣等山地民族。</w:t>
      </w:r>
    </w:p>
    <w:p w:rsidR="00A13EF1" w:rsidRPr="001823C2" w:rsidRDefault="00A13EF1" w:rsidP="00A13EF1">
      <w:pPr>
        <w:autoSpaceDE w:val="0"/>
        <w:autoSpaceDN w:val="0"/>
        <w:adjustRightInd w:val="0"/>
        <w:ind w:firstLineChars="200" w:firstLine="560"/>
        <w:rPr>
          <w:rFonts w:ascii="標楷體" w:eastAsia="標楷體" w:hAnsi="標楷體" w:cs="iconlionRegular"/>
          <w:kern w:val="0"/>
          <w:sz w:val="28"/>
          <w:szCs w:val="28"/>
        </w:rPr>
      </w:pPr>
      <w:r w:rsidRPr="001823C2">
        <w:rPr>
          <w:rFonts w:ascii="標楷體" w:eastAsia="標楷體" w:hAnsi="標楷體" w:cs="iconlionRegular" w:hint="eastAsia"/>
          <w:kern w:val="0"/>
          <w:sz w:val="28"/>
          <w:szCs w:val="28"/>
        </w:rPr>
        <w:t>佛教是泰國的國教，泰國處處可見身披黃色袈裟的僧侶，以及富麗堂皇的寺院。因此，泰國享有“千佛之國”的稱號，又有"黃袍佛國"的美名。泰國無論是風俗習慣、文學、藝術和建築等各方面，幾乎都和佛教有著密切關係，是一個具有2000多年佛教史的文明古國，泰國的男人一生中一定要剃度出家當一次和尚，大多是年滿20歲時，一般為5個月，最短是7天。僧侶在泰國的地位很</w:t>
      </w:r>
      <w:r w:rsidRPr="001823C2">
        <w:rPr>
          <w:rFonts w:ascii="標楷體" w:eastAsia="標楷體" w:hAnsi="標楷體" w:cs="iconlionRegular" w:hint="eastAsia"/>
          <w:kern w:val="0"/>
          <w:sz w:val="28"/>
          <w:szCs w:val="28"/>
        </w:rPr>
        <w:lastRenderedPageBreak/>
        <w:t>高。舉行重大慶典活動，都要邀請僧侶念佛誦經，僧侶不必向任何人行禮或還禮。泰國佛寺有“泰國藝術博物館”的美稱。建築植美、氣勢恢弘的廟宇是泰國文化的精粹。</w:t>
      </w:r>
    </w:p>
    <w:p w:rsidR="00A13EF1" w:rsidRPr="001823C2" w:rsidRDefault="00A13EF1" w:rsidP="00A13EF1">
      <w:pPr>
        <w:autoSpaceDE w:val="0"/>
        <w:autoSpaceDN w:val="0"/>
        <w:adjustRightInd w:val="0"/>
        <w:ind w:firstLineChars="200" w:firstLine="560"/>
        <w:rPr>
          <w:rFonts w:ascii="標楷體" w:eastAsia="標楷體" w:hAnsi="標楷體" w:cs="iconlionRegular"/>
          <w:kern w:val="0"/>
          <w:sz w:val="28"/>
          <w:szCs w:val="28"/>
        </w:rPr>
      </w:pPr>
      <w:r w:rsidRPr="001823C2">
        <w:rPr>
          <w:rFonts w:ascii="標楷體" w:eastAsia="標楷體" w:hAnsi="標楷體" w:cs="iconlionRegular" w:hint="eastAsia"/>
          <w:kern w:val="0"/>
          <w:sz w:val="28"/>
          <w:szCs w:val="28"/>
        </w:rPr>
        <w:t>泰國是以農業為主的國家，主要出產稻米、玉米、甘薯、甘蔗、綠豆、麻、煙草、咖啡豆、棉花、棕油、椰子果等。泰國是世界著名大米生產國、出口國和創匯國，是亞洲第三大海產國，世界第一大產蝦國。泰國香米在世界上享有盛譽。此外，砂糖出口居世界第二位，橡膠產量居世界前列。泰國已逐步成為新興工業國，主要工業部門有採礦、紡織、電子、塑膠、食品加工、玩具、汽車裝配、建材、石油化工等。</w:t>
      </w:r>
    </w:p>
    <w:p w:rsidR="00A13EF1" w:rsidRPr="001823C2" w:rsidRDefault="00A13EF1" w:rsidP="00A13EF1">
      <w:pPr>
        <w:autoSpaceDE w:val="0"/>
        <w:autoSpaceDN w:val="0"/>
        <w:adjustRightInd w:val="0"/>
        <w:ind w:firstLineChars="200" w:firstLine="560"/>
        <w:rPr>
          <w:rFonts w:ascii="標楷體" w:eastAsia="標楷體" w:hAnsi="標楷體" w:cs="iconlionRegular"/>
          <w:kern w:val="0"/>
          <w:sz w:val="28"/>
          <w:szCs w:val="28"/>
        </w:rPr>
      </w:pPr>
      <w:r w:rsidRPr="001823C2">
        <w:rPr>
          <w:rFonts w:ascii="標楷體" w:eastAsia="標楷體" w:hAnsi="標楷體" w:cs="iconlionRegular" w:hint="eastAsia"/>
          <w:kern w:val="0"/>
          <w:sz w:val="28"/>
          <w:szCs w:val="28"/>
        </w:rPr>
        <w:t>泰國的民族舞蹈豐富多彩，最有名的是流行於泰國北部的“指甲舞”和“蠟燭舞”。泰國的古典舞常在宗教活動中出現，表演者在表演時完全赤腳。泰拳被公認為泰國的國技。</w:t>
      </w:r>
    </w:p>
    <w:p w:rsidR="005640B1" w:rsidRPr="001823C2" w:rsidRDefault="00A13EF1" w:rsidP="00A13EF1">
      <w:pPr>
        <w:autoSpaceDE w:val="0"/>
        <w:autoSpaceDN w:val="0"/>
        <w:adjustRightInd w:val="0"/>
        <w:rPr>
          <w:rFonts w:ascii="標楷體" w:eastAsia="標楷體" w:hAnsi="標楷體" w:cs="iconlionRegular"/>
          <w:kern w:val="0"/>
          <w:sz w:val="28"/>
          <w:szCs w:val="28"/>
        </w:rPr>
      </w:pPr>
      <w:r w:rsidRPr="001823C2">
        <w:rPr>
          <w:rFonts w:ascii="標楷體" w:eastAsia="標楷體" w:hAnsi="標楷體" w:cs="iconlionRegular"/>
          <w:kern w:val="0"/>
          <w:sz w:val="28"/>
          <w:szCs w:val="28"/>
        </w:rPr>
        <w:t xml:space="preserve"> </w:t>
      </w:r>
      <w:r w:rsidRPr="001823C2">
        <w:rPr>
          <w:rFonts w:ascii="標楷體" w:eastAsia="標楷體" w:hAnsi="標楷體" w:cs="iconlionRegular" w:hint="eastAsia"/>
          <w:kern w:val="0"/>
          <w:sz w:val="28"/>
          <w:szCs w:val="28"/>
        </w:rPr>
        <w:t xml:space="preserve">   台灣去泰國需要簽證，泰國人進台灣也要簽證，除在台灣先辦好之外，也方便的落地簽可以辦，曼谷已經是現代化的國際大都市了，但有些地方的飲食衛生還是令人堪慮，雖然在地上煮飯是泰國人傳統的烹飪方式，但攤子的環境實在太髒了，去泰國其實你只要學會一些簡單的詞好比說：好吃、美麗...等等，用來稱讚小販的食物跟漂亮的女孩，他們就會很開心，更甚者他們聊天的時候，隨便講就可以把他們逗得樂不可支！放心，泰國人很隨和，不會太苛求的。</w:t>
      </w:r>
    </w:p>
    <w:p w:rsidR="00F645CB" w:rsidRPr="00F645CB" w:rsidRDefault="00A13EF1" w:rsidP="00F645CB">
      <w:pPr>
        <w:autoSpaceDE w:val="0"/>
        <w:autoSpaceDN w:val="0"/>
        <w:adjustRightInd w:val="0"/>
        <w:rPr>
          <w:rFonts w:ascii="標楷體" w:eastAsia="標楷體" w:hAnsi="標楷體" w:cs="iconlionRegular"/>
          <w:kern w:val="0"/>
          <w:sz w:val="28"/>
          <w:szCs w:val="28"/>
        </w:rPr>
      </w:pPr>
      <w:r w:rsidRPr="001823C2">
        <w:rPr>
          <w:rFonts w:ascii="標楷體" w:eastAsia="標楷體" w:hAnsi="標楷體" w:cs="iconlionRegular" w:hint="eastAsia"/>
          <w:kern w:val="0"/>
          <w:sz w:val="28"/>
          <w:szCs w:val="28"/>
        </w:rPr>
        <w:t>2.</w:t>
      </w:r>
      <w:r w:rsidR="00F645CB" w:rsidRPr="00F645CB">
        <w:rPr>
          <w:rFonts w:ascii="標楷體" w:eastAsia="標楷體" w:hAnsi="標楷體" w:cs="iconlionRegular" w:hint="eastAsia"/>
          <w:kern w:val="0"/>
          <w:sz w:val="28"/>
          <w:szCs w:val="28"/>
        </w:rPr>
        <w:t>2016年全新在芭達雅開幕的冰雪世界FROST Magical Ice Of Siam，在身處</w:t>
      </w:r>
      <w:r w:rsidR="00F645CB" w:rsidRPr="00F645CB">
        <w:rPr>
          <w:rFonts w:ascii="標楷體" w:eastAsia="標楷體" w:hAnsi="標楷體" w:cs="iconlionRegular" w:hint="eastAsia"/>
          <w:kern w:val="0"/>
          <w:sz w:val="28"/>
          <w:szCs w:val="28"/>
        </w:rPr>
        <w:lastRenderedPageBreak/>
        <w:t>南國的芭達雅也能看到歐系雪白美景，用特殊材料做的人造雪景，有飛龍在天、魚躍龍門、天堂樹、可愛雪人等多種造景，零下12~15度的大型冰宮，需穿上特製的防寒衣，先在5度左右的低溫控制室裡待上兩分鐘，先讓身體適應一下低溫。</w:t>
      </w:r>
      <w:r w:rsidR="00016D84">
        <w:rPr>
          <w:rFonts w:ascii="標楷體" w:eastAsia="標楷體" w:hAnsi="標楷體" w:cs="iconlionRegular" w:hint="eastAsia"/>
          <w:kern w:val="0"/>
          <w:sz w:val="28"/>
          <w:szCs w:val="28"/>
        </w:rPr>
        <w:t>此景點門票非主要收入，其主要收入是辦主題派對、婚晏</w:t>
      </w:r>
      <w:r w:rsidR="00016D84">
        <w:rPr>
          <w:rFonts w:ascii="標楷體" w:eastAsia="標楷體" w:hAnsi="標楷體" w:cs="iconlionRegular"/>
          <w:kern w:val="0"/>
          <w:sz w:val="28"/>
          <w:szCs w:val="28"/>
        </w:rPr>
        <w:t>…</w:t>
      </w:r>
    </w:p>
    <w:p w:rsidR="00F645CB" w:rsidRPr="00F645CB" w:rsidRDefault="00016D84" w:rsidP="00F645CB">
      <w:pPr>
        <w:autoSpaceDE w:val="0"/>
        <w:autoSpaceDN w:val="0"/>
        <w:adjustRightInd w:val="0"/>
        <w:rPr>
          <w:rFonts w:ascii="標楷體" w:eastAsia="標楷體" w:hAnsi="標楷體" w:cs="iconlionRegular"/>
          <w:kern w:val="0"/>
          <w:sz w:val="28"/>
          <w:szCs w:val="28"/>
        </w:rPr>
      </w:pPr>
      <w:r>
        <w:rPr>
          <w:rFonts w:ascii="標楷體" w:eastAsia="標楷體" w:hAnsi="標楷體" w:cs="iconlionRegular" w:hint="eastAsia"/>
          <w:kern w:val="0"/>
          <w:sz w:val="28"/>
          <w:szCs w:val="28"/>
        </w:rPr>
        <w:t>3.</w:t>
      </w:r>
      <w:r w:rsidR="00F645CB" w:rsidRPr="00F645CB">
        <w:rPr>
          <w:rFonts w:ascii="標楷體" w:eastAsia="標楷體" w:hAnsi="標楷體" w:cs="iconlionRegular" w:hint="eastAsia"/>
          <w:kern w:val="0"/>
          <w:sz w:val="28"/>
          <w:szCs w:val="28"/>
        </w:rPr>
        <w:t>四方水上市場FLOATING 4 PARK MARKET</w:t>
      </w:r>
    </w:p>
    <w:p w:rsidR="0078583E" w:rsidRPr="0078583E" w:rsidRDefault="00F645CB" w:rsidP="00FF00F1">
      <w:pPr>
        <w:autoSpaceDE w:val="0"/>
        <w:autoSpaceDN w:val="0"/>
        <w:adjustRightInd w:val="0"/>
        <w:ind w:firstLineChars="200" w:firstLine="560"/>
        <w:rPr>
          <w:rFonts w:ascii="標楷體" w:eastAsia="標楷體" w:hAnsi="標楷體" w:cs="iconlionRegular"/>
          <w:kern w:val="0"/>
          <w:sz w:val="28"/>
          <w:szCs w:val="28"/>
        </w:rPr>
      </w:pPr>
      <w:r w:rsidRPr="00F645CB">
        <w:rPr>
          <w:rFonts w:ascii="標楷體" w:eastAsia="標楷體" w:hAnsi="標楷體" w:cs="iconlionRegular" w:hint="eastAsia"/>
          <w:kern w:val="0"/>
          <w:sz w:val="28"/>
          <w:szCs w:val="28"/>
        </w:rPr>
        <w:t>結合農村文化藝術元素，融合鄉村文化木雕風格的複合式水上市場，佔地36800平方公尺</w:t>
      </w:r>
      <w:r w:rsidR="00016D84">
        <w:rPr>
          <w:rFonts w:ascii="標楷體" w:eastAsia="標楷體" w:hAnsi="標楷體" w:cs="iconlionRegular" w:hint="eastAsia"/>
          <w:kern w:val="0"/>
          <w:sz w:val="28"/>
          <w:szCs w:val="28"/>
        </w:rPr>
        <w:t>，此為</w:t>
      </w:r>
      <w:r w:rsidRPr="00F645CB">
        <w:rPr>
          <w:rFonts w:ascii="標楷體" w:eastAsia="標楷體" w:hAnsi="標楷體" w:cs="iconlionRegular" w:hint="eastAsia"/>
          <w:kern w:val="0"/>
          <w:sz w:val="28"/>
          <w:szCs w:val="28"/>
        </w:rPr>
        <w:t>喜愛泰國特色紀念品及小吃的遊客，這裡可是必遊之地！各種泰式水上建築在迂迴的河道上，可自費搭乘手搖舢舨船，悠遊穿梭在水上五金商貨水果雜項商家，期間或有民俗傳統舞蹈笙歌，木雕藝術敲打聲，好棒的巧思，體驗泰國傳統文化。</w:t>
      </w:r>
      <w:r w:rsidR="0078583E">
        <w:rPr>
          <w:rFonts w:ascii="標楷體" w:eastAsia="標楷體" w:hAnsi="標楷體" w:cs="iconlionRegular" w:hint="eastAsia"/>
          <w:kern w:val="0"/>
          <w:sz w:val="28"/>
          <w:szCs w:val="28"/>
        </w:rPr>
        <w:t>因為</w:t>
      </w:r>
      <w:r w:rsidR="0078583E" w:rsidRPr="0078583E">
        <w:rPr>
          <w:rFonts w:ascii="標楷體" w:eastAsia="標楷體" w:hAnsi="標楷體" w:cs="iconlionRegular" w:hint="eastAsia"/>
          <w:kern w:val="0"/>
          <w:sz w:val="28"/>
          <w:szCs w:val="28"/>
        </w:rPr>
        <w:t>它是泰國政府特地規劃給國外觀光客參觀、遊覽的所以整個環境的整潔性我覺得比其他幾間水上市場高</w:t>
      </w:r>
      <w:r w:rsidR="0078583E">
        <w:rPr>
          <w:rFonts w:ascii="標楷體" w:eastAsia="標楷體" w:hAnsi="標楷體" w:cs="iconlionRegular" w:hint="eastAsia"/>
          <w:kern w:val="0"/>
          <w:sz w:val="28"/>
          <w:szCs w:val="28"/>
        </w:rPr>
        <w:t>，</w:t>
      </w:r>
      <w:r w:rsidR="0078583E" w:rsidRPr="0078583E">
        <w:rPr>
          <w:rFonts w:ascii="標楷體" w:eastAsia="標楷體" w:hAnsi="標楷體" w:cs="iconlionRegular" w:hint="eastAsia"/>
          <w:kern w:val="0"/>
          <w:sz w:val="28"/>
          <w:szCs w:val="28"/>
        </w:rPr>
        <w:t>有些水上市場不是每天都營業</w:t>
      </w:r>
      <w:r w:rsidR="0078583E">
        <w:rPr>
          <w:rFonts w:ascii="標楷體" w:eastAsia="標楷體" w:hAnsi="標楷體" w:cs="iconlionRegular" w:hint="eastAsia"/>
          <w:kern w:val="0"/>
          <w:sz w:val="28"/>
          <w:szCs w:val="28"/>
        </w:rPr>
        <w:t>，</w:t>
      </w:r>
      <w:r w:rsidR="0078583E" w:rsidRPr="0078583E">
        <w:rPr>
          <w:rFonts w:ascii="標楷體" w:eastAsia="標楷體" w:hAnsi="標楷體" w:cs="iconlionRegular" w:hint="eastAsia"/>
          <w:kern w:val="0"/>
          <w:sz w:val="28"/>
          <w:szCs w:val="28"/>
        </w:rPr>
        <w:t>但這裡幾乎全年無休</w:t>
      </w:r>
      <w:r w:rsidR="0078583E">
        <w:rPr>
          <w:rFonts w:ascii="標楷體" w:eastAsia="標楷體" w:hAnsi="標楷體" w:cs="iconlionRegular" w:hint="eastAsia"/>
          <w:kern w:val="0"/>
          <w:sz w:val="28"/>
          <w:szCs w:val="28"/>
        </w:rPr>
        <w:t>，且</w:t>
      </w:r>
      <w:r w:rsidR="0078583E" w:rsidRPr="0078583E">
        <w:rPr>
          <w:rFonts w:ascii="標楷體" w:eastAsia="標楷體" w:hAnsi="標楷體" w:cs="iconlionRegular" w:hint="eastAsia"/>
          <w:kern w:val="0"/>
          <w:sz w:val="28"/>
          <w:szCs w:val="28"/>
        </w:rPr>
        <w:t>這裡大部份店家都有中文的</w:t>
      </w:r>
      <w:r w:rsidR="0078583E">
        <w:rPr>
          <w:rFonts w:ascii="標楷體" w:eastAsia="標楷體" w:hAnsi="標楷體" w:cs="iconlionRegular" w:hint="eastAsia"/>
          <w:kern w:val="0"/>
          <w:sz w:val="28"/>
          <w:szCs w:val="28"/>
        </w:rPr>
        <w:t>Menu</w:t>
      </w:r>
      <w:r w:rsidR="0078583E" w:rsidRPr="0078583E">
        <w:rPr>
          <w:rFonts w:ascii="標楷體" w:eastAsia="標楷體" w:hAnsi="標楷體" w:cs="iconlionRegular" w:hint="eastAsia"/>
          <w:kern w:val="0"/>
          <w:sz w:val="28"/>
          <w:szCs w:val="28"/>
        </w:rPr>
        <w:t>而且大多會說上幾句簡單的中文所以如果你不懂泰文、英文很破</w:t>
      </w:r>
    </w:p>
    <w:p w:rsidR="0078583E" w:rsidRPr="00F645CB" w:rsidRDefault="0078583E" w:rsidP="0078583E">
      <w:pPr>
        <w:autoSpaceDE w:val="0"/>
        <w:autoSpaceDN w:val="0"/>
        <w:adjustRightInd w:val="0"/>
        <w:rPr>
          <w:rFonts w:ascii="標楷體" w:eastAsia="標楷體" w:hAnsi="標楷體" w:cs="iconlionRegular"/>
          <w:kern w:val="0"/>
          <w:sz w:val="28"/>
          <w:szCs w:val="28"/>
        </w:rPr>
      </w:pPr>
      <w:r w:rsidRPr="0078583E">
        <w:rPr>
          <w:rFonts w:ascii="標楷體" w:eastAsia="標楷體" w:hAnsi="標楷體" w:cs="iconlionRegular" w:hint="eastAsia"/>
          <w:kern w:val="0"/>
          <w:sz w:val="28"/>
          <w:szCs w:val="28"/>
        </w:rPr>
        <w:t>很擔心去水上市場買東西時會一直難以溝通的話來這邊逛你不會有這個問題！</w:t>
      </w:r>
      <w:r>
        <w:rPr>
          <w:rFonts w:ascii="標楷體" w:eastAsia="標楷體" w:hAnsi="標楷體" w:cs="iconlionRegular" w:hint="eastAsia"/>
          <w:kern w:val="0"/>
          <w:sz w:val="28"/>
          <w:szCs w:val="28"/>
        </w:rPr>
        <w:t>且因大陸觀光客為多數，多數店員都會講幾句中文。</w:t>
      </w:r>
    </w:p>
    <w:p w:rsidR="00F645CB" w:rsidRDefault="0078583E" w:rsidP="00B90559">
      <w:pPr>
        <w:autoSpaceDE w:val="0"/>
        <w:autoSpaceDN w:val="0"/>
        <w:adjustRightInd w:val="0"/>
        <w:rPr>
          <w:rFonts w:ascii="標楷體" w:eastAsia="標楷體" w:hAnsi="標楷體" w:cs="iconlionRegular"/>
          <w:kern w:val="0"/>
          <w:sz w:val="28"/>
          <w:szCs w:val="28"/>
        </w:rPr>
      </w:pPr>
      <w:r>
        <w:rPr>
          <w:rFonts w:ascii="標楷體" w:eastAsia="標楷體" w:hAnsi="標楷體" w:cs="iconlionRegular" w:hint="eastAsia"/>
          <w:kern w:val="0"/>
          <w:sz w:val="28"/>
          <w:szCs w:val="28"/>
        </w:rPr>
        <w:t>4.</w:t>
      </w:r>
      <w:r w:rsidR="00F645CB" w:rsidRPr="00F645CB">
        <w:rPr>
          <w:rFonts w:ascii="標楷體" w:eastAsia="標楷體" w:hAnsi="標楷體" w:cs="iconlionRegular" w:hint="eastAsia"/>
          <w:kern w:val="0"/>
          <w:sz w:val="28"/>
          <w:szCs w:val="28"/>
        </w:rPr>
        <w:t xml:space="preserve"> 泰國傳統古式按摩為泰國古代醫學文化之一，古代泰國皇族利用它作為強身健體和治療身體勞損方法之一。泰式古法按摩，利用手指、手臂、膝部和雙腿等按摩穴位，並在肌肉和關節上按壓和伸展，令身體、精神和心靈回復平衡，促進血液循環、呼吸系統、神經系統、消化系統運作正常和肌肉皮膚新陳代謝，讓精神和身體保持最佳狀態，為當地特色之一</w:t>
      </w:r>
      <w:r>
        <w:rPr>
          <w:rFonts w:ascii="標楷體" w:eastAsia="標楷體" w:hAnsi="標楷體" w:cs="iconlionRegular" w:hint="eastAsia"/>
          <w:kern w:val="0"/>
          <w:sz w:val="28"/>
          <w:szCs w:val="28"/>
        </w:rPr>
        <w:t>，來泰國的觀光客多半都會來體</w:t>
      </w:r>
      <w:r>
        <w:rPr>
          <w:rFonts w:ascii="標楷體" w:eastAsia="標楷體" w:hAnsi="標楷體" w:cs="iconlionRegular" w:hint="eastAsia"/>
          <w:kern w:val="0"/>
          <w:sz w:val="28"/>
          <w:szCs w:val="28"/>
        </w:rPr>
        <w:lastRenderedPageBreak/>
        <w:t>驗按摩，故多有大型接團客的按摩中心</w:t>
      </w:r>
      <w:r w:rsidR="00F645CB" w:rsidRPr="00F645CB">
        <w:rPr>
          <w:rFonts w:ascii="標楷體" w:eastAsia="標楷體" w:hAnsi="標楷體" w:cs="iconlionRegular" w:hint="eastAsia"/>
          <w:kern w:val="0"/>
          <w:sz w:val="28"/>
          <w:szCs w:val="28"/>
        </w:rPr>
        <w:t>。</w:t>
      </w:r>
    </w:p>
    <w:p w:rsidR="00F645CB" w:rsidRPr="00F645CB" w:rsidRDefault="0078583E" w:rsidP="00F645CB">
      <w:pPr>
        <w:autoSpaceDE w:val="0"/>
        <w:autoSpaceDN w:val="0"/>
        <w:adjustRightInd w:val="0"/>
        <w:rPr>
          <w:rFonts w:ascii="標楷體" w:eastAsia="標楷體" w:hAnsi="標楷體" w:cs="iconlionRegular"/>
          <w:kern w:val="0"/>
          <w:sz w:val="28"/>
          <w:szCs w:val="28"/>
        </w:rPr>
      </w:pPr>
      <w:r>
        <w:rPr>
          <w:rFonts w:ascii="標楷體" w:eastAsia="標楷體" w:hAnsi="標楷體" w:cs="iconlionRegular" w:hint="eastAsia"/>
          <w:kern w:val="0"/>
          <w:sz w:val="28"/>
          <w:szCs w:val="28"/>
        </w:rPr>
        <w:t>5.</w:t>
      </w:r>
      <w:r w:rsidR="00F645CB" w:rsidRPr="00F645CB">
        <w:rPr>
          <w:rFonts w:ascii="標楷體" w:eastAsia="標楷體" w:hAnsi="標楷體" w:cs="iconlionRegular" w:hint="eastAsia"/>
          <w:kern w:val="0"/>
          <w:sz w:val="28"/>
          <w:szCs w:val="28"/>
        </w:rPr>
        <w:t xml:space="preserve"> 逍遙灣海灘俱樂部(泰國政府列為全芭達雅最優美的生態環境保護區)</w:t>
      </w:r>
    </w:p>
    <w:p w:rsidR="00F645CB" w:rsidRPr="00F645CB" w:rsidRDefault="00F645CB" w:rsidP="00FF00F1">
      <w:pPr>
        <w:autoSpaceDE w:val="0"/>
        <w:autoSpaceDN w:val="0"/>
        <w:adjustRightInd w:val="0"/>
        <w:ind w:firstLineChars="200" w:firstLine="560"/>
        <w:rPr>
          <w:rFonts w:ascii="標楷體" w:eastAsia="標楷體" w:hAnsi="標楷體" w:cs="iconlionRegular"/>
          <w:kern w:val="0"/>
          <w:sz w:val="28"/>
          <w:szCs w:val="28"/>
        </w:rPr>
      </w:pPr>
      <w:r w:rsidRPr="00F645CB">
        <w:rPr>
          <w:rFonts w:ascii="標楷體" w:eastAsia="標楷體" w:hAnsi="標楷體" w:cs="iconlionRegular" w:hint="eastAsia"/>
          <w:kern w:val="0"/>
          <w:sz w:val="28"/>
          <w:szCs w:val="28"/>
        </w:rPr>
        <w:t>中天海灣長約1.5公里的海岸上，這裡是老外最愛的渡假勝地之一。此處經常是泰國舉辦國際性沙灘排球比賽的首選場地，沿岸區域設有游泳保護區及1.2公里的自行車專用車道，由泰國海岸巡邏人員看管，可提供遊客欣賞Pattaya的海岸風光，順道看看當地最著名的GAYZONE海灘</w:t>
      </w:r>
      <w:r w:rsidR="005F540A">
        <w:rPr>
          <w:rFonts w:ascii="標楷體" w:eastAsia="標楷體" w:hAnsi="標楷體" w:cs="iconlionRegular" w:hint="eastAsia"/>
          <w:kern w:val="0"/>
          <w:sz w:val="28"/>
          <w:szCs w:val="28"/>
        </w:rPr>
        <w:t>，</w:t>
      </w:r>
      <w:r w:rsidR="005F540A" w:rsidRPr="005F540A">
        <w:rPr>
          <w:rFonts w:ascii="標楷體" w:eastAsia="標楷體" w:hAnsi="標楷體" w:cs="iconlionRegular" w:hint="eastAsia"/>
          <w:kern w:val="0"/>
          <w:sz w:val="28"/>
          <w:szCs w:val="28"/>
        </w:rPr>
        <w:t>因有水上營業的關係</w:t>
      </w:r>
      <w:r w:rsidR="005F540A">
        <w:rPr>
          <w:rFonts w:ascii="標楷體" w:eastAsia="標楷體" w:hAnsi="標楷體" w:cs="iconlionRegular" w:hint="eastAsia"/>
          <w:kern w:val="0"/>
          <w:sz w:val="28"/>
          <w:szCs w:val="28"/>
        </w:rPr>
        <w:t>，海水乾淨度不如花蓮的七星潭</w:t>
      </w:r>
      <w:r w:rsidRPr="00F645CB">
        <w:rPr>
          <w:rFonts w:ascii="標楷體" w:eastAsia="標楷體" w:hAnsi="標楷體" w:cs="iconlionRegular" w:hint="eastAsia"/>
          <w:kern w:val="0"/>
          <w:sz w:val="28"/>
          <w:szCs w:val="28"/>
        </w:rPr>
        <w:t>。</w:t>
      </w:r>
    </w:p>
    <w:p w:rsidR="00F645CB" w:rsidRDefault="0078583E" w:rsidP="008F095D">
      <w:pPr>
        <w:autoSpaceDE w:val="0"/>
        <w:autoSpaceDN w:val="0"/>
        <w:adjustRightInd w:val="0"/>
        <w:rPr>
          <w:rFonts w:ascii="標楷體" w:eastAsia="標楷體" w:hAnsi="標楷體" w:cs="iconlionRegular"/>
          <w:kern w:val="0"/>
          <w:sz w:val="28"/>
          <w:szCs w:val="28"/>
        </w:rPr>
      </w:pPr>
      <w:r>
        <w:rPr>
          <w:rFonts w:ascii="標楷體" w:eastAsia="標楷體" w:hAnsi="標楷體" w:cs="iconlionRegular" w:hint="eastAsia"/>
          <w:kern w:val="0"/>
          <w:sz w:val="28"/>
          <w:szCs w:val="28"/>
        </w:rPr>
        <w:t>6.</w:t>
      </w:r>
      <w:r w:rsidR="00F645CB" w:rsidRPr="00F645CB">
        <w:rPr>
          <w:rFonts w:ascii="標楷體" w:eastAsia="標楷體" w:hAnsi="標楷體" w:cs="iconlionRegular" w:hint="eastAsia"/>
          <w:kern w:val="0"/>
          <w:sz w:val="28"/>
          <w:szCs w:val="28"/>
        </w:rPr>
        <w:t xml:space="preserve"> 羅馬競技場人妖秀COLOSSEUM SHOW欣賞芭達雅最新人妖秀表演劇場，仿羅馬競技場建造而成，精彩表演節目可媲美國際性歌舞秀</w:t>
      </w:r>
      <w:r>
        <w:rPr>
          <w:rFonts w:ascii="標楷體" w:eastAsia="標楷體" w:hAnsi="標楷體" w:cs="iconlionRegular" w:hint="eastAsia"/>
          <w:kern w:val="0"/>
          <w:sz w:val="28"/>
          <w:szCs w:val="28"/>
        </w:rPr>
        <w:t>，其融合多國文化的歌舞秀，主建築上也掛上多國的國旗，有看到中華民國的國旗正飄飄，更增親切感!</w:t>
      </w:r>
    </w:p>
    <w:p w:rsidR="00331A94" w:rsidRDefault="0078583E" w:rsidP="00016D84">
      <w:pPr>
        <w:autoSpaceDE w:val="0"/>
        <w:autoSpaceDN w:val="0"/>
        <w:adjustRightInd w:val="0"/>
        <w:rPr>
          <w:rFonts w:ascii="標楷體" w:eastAsia="標楷體" w:hAnsi="標楷體" w:cs="iconlionRegular"/>
          <w:kern w:val="0"/>
          <w:sz w:val="28"/>
          <w:szCs w:val="28"/>
        </w:rPr>
      </w:pPr>
      <w:r>
        <w:rPr>
          <w:rFonts w:ascii="標楷體" w:eastAsia="標楷體" w:hAnsi="標楷體" w:cs="iconlionRegular" w:hint="eastAsia"/>
          <w:kern w:val="0"/>
          <w:sz w:val="28"/>
          <w:szCs w:val="28"/>
        </w:rPr>
        <w:t>7.</w:t>
      </w:r>
      <w:r w:rsidR="00016D84" w:rsidRPr="00016D84">
        <w:rPr>
          <w:rFonts w:ascii="標楷體" w:eastAsia="標楷體" w:hAnsi="標楷體" w:cs="iconlionRegular" w:hint="eastAsia"/>
          <w:kern w:val="0"/>
          <w:sz w:val="28"/>
          <w:szCs w:val="28"/>
        </w:rPr>
        <w:t>泰國寶石佔世界寶石業百分之四十，也是世界前五大寶石出產國之一。</w:t>
      </w:r>
      <w:r w:rsidR="00331A94">
        <w:rPr>
          <w:rFonts w:ascii="標楷體" w:eastAsia="標楷體" w:hAnsi="標楷體" w:cs="iconlionRegular" w:hint="eastAsia"/>
          <w:kern w:val="0"/>
          <w:sz w:val="28"/>
          <w:szCs w:val="28"/>
        </w:rPr>
        <w:t>在其國家認證經營的商店購買商品</w:t>
      </w:r>
      <w:r w:rsidR="008F095D">
        <w:rPr>
          <w:rFonts w:ascii="標楷體" w:eastAsia="標楷體" w:hAnsi="標楷體" w:cs="iconlionRegular" w:hint="eastAsia"/>
          <w:kern w:val="0"/>
          <w:sz w:val="28"/>
          <w:szCs w:val="28"/>
        </w:rPr>
        <w:t>如草藥中心、乳膠製品中人</w:t>
      </w:r>
      <w:r w:rsidR="00331A94">
        <w:rPr>
          <w:rFonts w:ascii="標楷體" w:eastAsia="標楷體" w:hAnsi="標楷體" w:cs="iconlionRegular" w:hint="eastAsia"/>
          <w:kern w:val="0"/>
          <w:sz w:val="28"/>
          <w:szCs w:val="28"/>
        </w:rPr>
        <w:t>可持</w:t>
      </w:r>
      <w:r w:rsidR="008F095D">
        <w:rPr>
          <w:rFonts w:ascii="標楷體" w:eastAsia="標楷體" w:hAnsi="標楷體" w:cs="iconlionRegular" w:hint="eastAsia"/>
          <w:kern w:val="0"/>
          <w:sz w:val="28"/>
          <w:szCs w:val="28"/>
        </w:rPr>
        <w:t>購買</w:t>
      </w:r>
      <w:r w:rsidR="00331A94">
        <w:rPr>
          <w:rFonts w:ascii="標楷體" w:eastAsia="標楷體" w:hAnsi="標楷體" w:cs="iconlionRegular" w:hint="eastAsia"/>
          <w:kern w:val="0"/>
          <w:sz w:val="28"/>
          <w:szCs w:val="28"/>
        </w:rPr>
        <w:t>證明到曼谷機場退稅7%泰銖</w:t>
      </w:r>
      <w:r w:rsidR="005F540A">
        <w:rPr>
          <w:rFonts w:ascii="標楷體" w:eastAsia="標楷體" w:hAnsi="標楷體" w:cs="iconlionRegular" w:hint="eastAsia"/>
          <w:kern w:val="0"/>
          <w:sz w:val="28"/>
          <w:szCs w:val="28"/>
        </w:rPr>
        <w:t>現金</w:t>
      </w:r>
      <w:r w:rsidR="00331A94">
        <w:rPr>
          <w:rFonts w:ascii="標楷體" w:eastAsia="標楷體" w:hAnsi="標楷體" w:cs="iconlionRegular" w:hint="eastAsia"/>
          <w:kern w:val="0"/>
          <w:sz w:val="28"/>
          <w:szCs w:val="28"/>
        </w:rPr>
        <w:t>。</w:t>
      </w:r>
    </w:p>
    <w:p w:rsidR="00016D84" w:rsidRDefault="00331A94" w:rsidP="00016D84">
      <w:pPr>
        <w:autoSpaceDE w:val="0"/>
        <w:autoSpaceDN w:val="0"/>
        <w:adjustRightInd w:val="0"/>
        <w:rPr>
          <w:rFonts w:ascii="標楷體" w:eastAsia="標楷體" w:hAnsi="標楷體" w:cs="iconlionRegular"/>
          <w:kern w:val="0"/>
          <w:sz w:val="28"/>
          <w:szCs w:val="28"/>
        </w:rPr>
      </w:pPr>
      <w:r>
        <w:rPr>
          <w:rFonts w:ascii="標楷體" w:eastAsia="標楷體" w:hAnsi="標楷體" w:cs="iconlionRegular" w:hint="eastAsia"/>
          <w:kern w:val="0"/>
          <w:sz w:val="28"/>
          <w:szCs w:val="28"/>
        </w:rPr>
        <w:t>8.</w:t>
      </w:r>
      <w:r w:rsidR="00016D84" w:rsidRPr="00016D84">
        <w:rPr>
          <w:rFonts w:ascii="標楷體" w:eastAsia="標楷體" w:hAnsi="標楷體" w:cs="iconlionRegular" w:hint="eastAsia"/>
          <w:kern w:val="0"/>
          <w:sz w:val="28"/>
          <w:szCs w:val="28"/>
        </w:rPr>
        <w:t xml:space="preserve"> 亞洲最大複合式河畔觀光市集ASIATIQUE於2012年五月開幕的超大型夜市，這裡前身可是五世皇時代非常重要的港口，開啟促進泰國經濟繁榮功臣之一，原本的商業輸紐，隨著時代轉變漸式微。Asiatique把原本的碼頭和舊倉庫樣貌保留下來，重新設計包裝，搖身一變成為集合吃喝玩樂於一身的觀光夜市，不但把原本的碼頭賦予了新的生命，吸引了人潮，也讓這個老城區注入了新的活力，就像浴火重生的鳳凰般能再次翱翔天際！這也是一個很成功的都市更新</w:t>
      </w:r>
      <w:r w:rsidR="00016D84" w:rsidRPr="00016D84">
        <w:rPr>
          <w:rFonts w:ascii="標楷體" w:eastAsia="標楷體" w:hAnsi="標楷體" w:cs="iconlionRegular" w:hint="eastAsia"/>
          <w:kern w:val="0"/>
          <w:sz w:val="28"/>
          <w:szCs w:val="28"/>
        </w:rPr>
        <w:lastRenderedPageBreak/>
        <w:t>案例！</w:t>
      </w:r>
    </w:p>
    <w:p w:rsidR="00FF00F1" w:rsidRPr="00FF00F1" w:rsidRDefault="00FF00F1" w:rsidP="00FF00F1">
      <w:pPr>
        <w:autoSpaceDE w:val="0"/>
        <w:autoSpaceDN w:val="0"/>
        <w:adjustRightInd w:val="0"/>
        <w:rPr>
          <w:rFonts w:ascii="標楷體" w:eastAsia="標楷體" w:hAnsi="標楷體" w:cs="iconlionRegular"/>
          <w:kern w:val="0"/>
          <w:sz w:val="28"/>
          <w:szCs w:val="28"/>
        </w:rPr>
      </w:pPr>
      <w:r w:rsidRPr="00FF00F1">
        <w:rPr>
          <w:rFonts w:ascii="標楷體" w:eastAsia="標楷體" w:hAnsi="標楷體" w:cs="iconlionRegular" w:hint="eastAsia"/>
          <w:kern w:val="0"/>
          <w:sz w:val="28"/>
          <w:szCs w:val="28"/>
        </w:rPr>
        <w:t>原本的商業樞紐，也有衰落的一天，隨著時代轉變，Asiatique一面緊鄰著昭披耶河，一面是Charoenkrung路，佔地非常廣大，裡面一共分為10個區(倉庫Warehouse1、2….)。分類為三大區域，面臨Charoenkrung路這邊是1-4區，中間為5、6區，面臨碼頭的是7-10區，旁邊則是廣大的停車場。</w:t>
      </w:r>
    </w:p>
    <w:p w:rsidR="00FF00F1" w:rsidRPr="00FF00F1" w:rsidRDefault="00FF00F1" w:rsidP="00FF00F1">
      <w:pPr>
        <w:autoSpaceDE w:val="0"/>
        <w:autoSpaceDN w:val="0"/>
        <w:adjustRightInd w:val="0"/>
        <w:rPr>
          <w:rFonts w:ascii="標楷體" w:eastAsia="標楷體" w:hAnsi="標楷體" w:cs="iconlionRegular"/>
          <w:kern w:val="0"/>
          <w:sz w:val="28"/>
          <w:szCs w:val="28"/>
        </w:rPr>
      </w:pPr>
      <w:r w:rsidRPr="00FF00F1">
        <w:rPr>
          <w:rFonts w:ascii="標楷體" w:eastAsia="標楷體" w:hAnsi="標楷體" w:cs="iconlionRegular" w:hint="eastAsia"/>
          <w:kern w:val="0"/>
          <w:sz w:val="28"/>
          <w:szCs w:val="28"/>
        </w:rPr>
        <w:t>Warehouse1-5區最外圍多是泰國連鎖知名餐廳，這裡已有數百家之多，肚子餓了就走到倉庫Warehouse6吧，這裡規劃成飲食區，各國美食不但環境衛生，價錢亦相宜</w:t>
      </w:r>
      <w:r w:rsidR="005F540A">
        <w:rPr>
          <w:rFonts w:ascii="標楷體" w:eastAsia="標楷體" w:hAnsi="標楷體" w:cs="iconlionRegular" w:hint="eastAsia"/>
          <w:kern w:val="0"/>
          <w:sz w:val="28"/>
          <w:szCs w:val="28"/>
        </w:rPr>
        <w:t>，有相當多的團客至此觀光與消費，人潮也相當多，亦有免費的遊船和收費的不同船等時間表可供選擇</w:t>
      </w:r>
      <w:r w:rsidRPr="00FF00F1">
        <w:rPr>
          <w:rFonts w:ascii="標楷體" w:eastAsia="標楷體" w:hAnsi="標楷體" w:cs="iconlionRegular" w:hint="eastAsia"/>
          <w:kern w:val="0"/>
          <w:sz w:val="28"/>
          <w:szCs w:val="28"/>
        </w:rPr>
        <w:t>。</w:t>
      </w:r>
    </w:p>
    <w:p w:rsidR="00016D84" w:rsidRDefault="00331A94" w:rsidP="00331A94">
      <w:pPr>
        <w:autoSpaceDE w:val="0"/>
        <w:autoSpaceDN w:val="0"/>
        <w:adjustRightInd w:val="0"/>
        <w:ind w:left="280" w:hangingChars="100" w:hanging="280"/>
        <w:rPr>
          <w:rFonts w:ascii="標楷體" w:eastAsia="標楷體" w:hAnsi="標楷體" w:cs="iconlionRegular"/>
          <w:kern w:val="0"/>
          <w:sz w:val="28"/>
          <w:szCs w:val="28"/>
        </w:rPr>
      </w:pPr>
      <w:r>
        <w:rPr>
          <w:rFonts w:ascii="標楷體" w:eastAsia="標楷體" w:hAnsi="標楷體" w:cs="iconlionRegular" w:hint="eastAsia"/>
          <w:kern w:val="0"/>
          <w:sz w:val="28"/>
          <w:szCs w:val="28"/>
        </w:rPr>
        <w:t>9.</w:t>
      </w:r>
      <w:r w:rsidR="00016D84" w:rsidRPr="00016D84">
        <w:rPr>
          <w:rFonts w:ascii="標楷體" w:eastAsia="標楷體" w:hAnsi="標楷體" w:cs="iconlionRegular" w:hint="eastAsia"/>
          <w:kern w:val="0"/>
          <w:sz w:val="28"/>
          <w:szCs w:val="28"/>
        </w:rPr>
        <w:t>遠近馳名的四面神ERAWAN四面神，即是印度教三位一體神中的創造神-大梵</w:t>
      </w:r>
      <w:r>
        <w:rPr>
          <w:rFonts w:ascii="標楷體" w:eastAsia="標楷體" w:hAnsi="標楷體" w:cs="iconlionRegular" w:hint="eastAsia"/>
          <w:kern w:val="0"/>
          <w:sz w:val="28"/>
          <w:szCs w:val="28"/>
        </w:rPr>
        <w:t>天，所以該稱之為四面神，而非四面佛，信眾可依不同價位選擇不同人數的舞者專門跳舞給四面神看，亦可買花圈供奉</w:t>
      </w:r>
      <w:r w:rsidR="005F540A">
        <w:rPr>
          <w:rFonts w:ascii="標楷體" w:eastAsia="標楷體" w:hAnsi="標楷體" w:cs="iconlionRegular" w:hint="eastAsia"/>
          <w:kern w:val="0"/>
          <w:sz w:val="28"/>
          <w:szCs w:val="28"/>
        </w:rPr>
        <w:t>，此為泰國行必到的行程</w:t>
      </w:r>
      <w:r>
        <w:rPr>
          <w:rFonts w:ascii="標楷體" w:eastAsia="標楷體" w:hAnsi="標楷體" w:cs="iconlionRegular" w:hint="eastAsia"/>
          <w:kern w:val="0"/>
          <w:sz w:val="28"/>
          <w:szCs w:val="28"/>
        </w:rPr>
        <w:t>。</w:t>
      </w:r>
    </w:p>
    <w:p w:rsidR="00FF00F1" w:rsidRDefault="00FF00F1" w:rsidP="00331A94">
      <w:pPr>
        <w:autoSpaceDE w:val="0"/>
        <w:autoSpaceDN w:val="0"/>
        <w:adjustRightInd w:val="0"/>
        <w:ind w:left="280" w:hangingChars="100" w:hanging="280"/>
        <w:rPr>
          <w:rFonts w:ascii="標楷體" w:eastAsia="標楷體" w:hAnsi="標楷體" w:cs="iconlionRegular"/>
          <w:kern w:val="0"/>
          <w:sz w:val="28"/>
          <w:szCs w:val="28"/>
        </w:rPr>
      </w:pPr>
      <w:r>
        <w:rPr>
          <w:rFonts w:ascii="標楷體" w:eastAsia="標楷體" w:hAnsi="標楷體" w:cs="iconlionRegular" w:hint="eastAsia"/>
          <w:kern w:val="0"/>
          <w:sz w:val="28"/>
          <w:szCs w:val="28"/>
        </w:rPr>
        <w:t>10.</w:t>
      </w:r>
      <w:r w:rsidRPr="00FF00F1">
        <w:rPr>
          <w:rFonts w:hint="eastAsia"/>
        </w:rPr>
        <w:t xml:space="preserve"> </w:t>
      </w:r>
      <w:r w:rsidRPr="00FF00F1">
        <w:rPr>
          <w:rFonts w:ascii="標楷體" w:eastAsia="標楷體" w:hAnsi="標楷體" w:cs="iconlionRegular" w:hint="eastAsia"/>
          <w:kern w:val="0"/>
          <w:sz w:val="28"/>
          <w:szCs w:val="28"/>
        </w:rPr>
        <w:t>3D夢幻立體美術館</w:t>
      </w:r>
      <w:r>
        <w:rPr>
          <w:rFonts w:ascii="標楷體" w:eastAsia="標楷體" w:hAnsi="標楷體" w:cs="iconlionRegular" w:hint="eastAsia"/>
          <w:kern w:val="0"/>
          <w:sz w:val="28"/>
          <w:szCs w:val="28"/>
        </w:rPr>
        <w:t>設於商圈內，可以觀光結合藝術，更加有豐富性。</w:t>
      </w:r>
    </w:p>
    <w:p w:rsidR="005F540A" w:rsidRDefault="000510D7" w:rsidP="00331A94">
      <w:pPr>
        <w:autoSpaceDE w:val="0"/>
        <w:autoSpaceDN w:val="0"/>
        <w:adjustRightInd w:val="0"/>
        <w:ind w:left="280" w:hangingChars="100" w:hanging="280"/>
        <w:rPr>
          <w:rFonts w:ascii="標楷體" w:eastAsia="標楷體" w:hAnsi="標楷體" w:cs="iconlionRegular"/>
          <w:kern w:val="0"/>
          <w:sz w:val="28"/>
          <w:szCs w:val="28"/>
        </w:rPr>
      </w:pPr>
      <w:r>
        <w:rPr>
          <w:rFonts w:ascii="標楷體" w:eastAsia="標楷體" w:hAnsi="標楷體" w:cs="iconlionRegular" w:hint="eastAsia"/>
          <w:kern w:val="0"/>
          <w:sz w:val="28"/>
          <w:szCs w:val="28"/>
        </w:rPr>
        <w:t>11.外國人不能購買泰國土地，亦不可貸款，但可以購買公寓，房價不高。</w:t>
      </w:r>
    </w:p>
    <w:p w:rsidR="000064D1" w:rsidRPr="000064D1" w:rsidRDefault="000510D7" w:rsidP="000064D1">
      <w:pPr>
        <w:autoSpaceDE w:val="0"/>
        <w:autoSpaceDN w:val="0"/>
        <w:adjustRightInd w:val="0"/>
        <w:ind w:left="280" w:hangingChars="100" w:hanging="280"/>
        <w:rPr>
          <w:rFonts w:ascii="標楷體" w:eastAsia="標楷體" w:hAnsi="標楷體" w:cs="iconlionRegular"/>
          <w:kern w:val="0"/>
          <w:sz w:val="28"/>
          <w:szCs w:val="28"/>
        </w:rPr>
      </w:pPr>
      <w:r>
        <w:rPr>
          <w:rFonts w:ascii="標楷體" w:eastAsia="標楷體" w:hAnsi="標楷體" w:cs="iconlionRegular" w:hint="eastAsia"/>
          <w:kern w:val="0"/>
          <w:sz w:val="28"/>
          <w:szCs w:val="28"/>
        </w:rPr>
        <w:t>12.泰國街上多是日系的汽車，引擎為日製的，其他都是在泰國組裝的，</w:t>
      </w:r>
      <w:r w:rsidR="000064D1" w:rsidRPr="000064D1">
        <w:rPr>
          <w:rFonts w:ascii="標楷體" w:eastAsia="標楷體" w:hAnsi="標楷體" w:cs="iconlionRegular" w:hint="eastAsia"/>
          <w:kern w:val="0"/>
          <w:sz w:val="28"/>
          <w:szCs w:val="28"/>
        </w:rPr>
        <w:t>當時有一段時間，美國制裁日本，但日本人很聰明，用曲線救國的方式，把日本的很多製造業，也包括汽車業放在泰國來生產，然後是通過泰國依然出口給美國及各國。所以在泰國，日本汽車占據了得天獨厚的優勢。</w:t>
      </w:r>
    </w:p>
    <w:p w:rsidR="00C60E2A" w:rsidRDefault="00C60E2A" w:rsidP="00331A94">
      <w:pPr>
        <w:autoSpaceDE w:val="0"/>
        <w:autoSpaceDN w:val="0"/>
        <w:adjustRightInd w:val="0"/>
        <w:ind w:left="280" w:hangingChars="100" w:hanging="280"/>
        <w:rPr>
          <w:rFonts w:ascii="標楷體" w:eastAsia="標楷體" w:hAnsi="標楷體" w:cs="iconlionRegular"/>
          <w:kern w:val="0"/>
          <w:sz w:val="28"/>
          <w:szCs w:val="28"/>
        </w:rPr>
      </w:pPr>
    </w:p>
    <w:p w:rsidR="00B90559" w:rsidRDefault="00B90559" w:rsidP="00331A94">
      <w:pPr>
        <w:autoSpaceDE w:val="0"/>
        <w:autoSpaceDN w:val="0"/>
        <w:adjustRightInd w:val="0"/>
        <w:ind w:left="280" w:hangingChars="100" w:hanging="280"/>
        <w:rPr>
          <w:rFonts w:ascii="標楷體" w:eastAsia="標楷體" w:hAnsi="標楷體" w:cs="iconlionRegular"/>
          <w:kern w:val="0"/>
          <w:sz w:val="28"/>
          <w:szCs w:val="28"/>
        </w:rPr>
      </w:pPr>
    </w:p>
    <w:p w:rsidR="005F540A" w:rsidRDefault="005F540A" w:rsidP="00331A94">
      <w:pPr>
        <w:autoSpaceDE w:val="0"/>
        <w:autoSpaceDN w:val="0"/>
        <w:adjustRightInd w:val="0"/>
        <w:ind w:left="280" w:hangingChars="100" w:hanging="280"/>
        <w:rPr>
          <w:rFonts w:ascii="標楷體" w:eastAsia="標楷體" w:hAnsi="標楷體" w:cs="iconlionRegular"/>
          <w:kern w:val="0"/>
          <w:sz w:val="28"/>
          <w:szCs w:val="28"/>
        </w:rPr>
      </w:pPr>
      <w:r>
        <w:rPr>
          <w:rFonts w:ascii="標楷體" w:eastAsia="標楷體" w:hAnsi="標楷體" w:cs="iconlionRegular" w:hint="eastAsia"/>
          <w:kern w:val="0"/>
          <w:sz w:val="28"/>
          <w:szCs w:val="28"/>
        </w:rPr>
        <w:lastRenderedPageBreak/>
        <w:t>五、建議:</w:t>
      </w:r>
    </w:p>
    <w:p w:rsidR="005F540A" w:rsidRDefault="005F540A" w:rsidP="00331A94">
      <w:pPr>
        <w:autoSpaceDE w:val="0"/>
        <w:autoSpaceDN w:val="0"/>
        <w:adjustRightInd w:val="0"/>
        <w:ind w:left="280" w:hangingChars="100" w:hanging="280"/>
        <w:rPr>
          <w:rFonts w:ascii="標楷體" w:eastAsia="標楷體" w:hAnsi="標楷體" w:cs="iconlionRegular"/>
          <w:kern w:val="0"/>
          <w:sz w:val="28"/>
          <w:szCs w:val="28"/>
        </w:rPr>
      </w:pPr>
      <w:r>
        <w:rPr>
          <w:rFonts w:ascii="標楷體" w:eastAsia="標楷體" w:hAnsi="標楷體" w:cs="iconlionRegular" w:hint="eastAsia"/>
          <w:kern w:val="0"/>
          <w:sz w:val="28"/>
          <w:szCs w:val="28"/>
        </w:rPr>
        <w:t xml:space="preserve">   1.泰國的</w:t>
      </w:r>
      <w:r w:rsidR="00C60E2A">
        <w:rPr>
          <w:rFonts w:ascii="標楷體" w:eastAsia="標楷體" w:hAnsi="標楷體" w:cs="iconlionRegular" w:hint="eastAsia"/>
          <w:kern w:val="0"/>
          <w:sz w:val="28"/>
          <w:szCs w:val="28"/>
        </w:rPr>
        <w:t>硬體設施</w:t>
      </w:r>
      <w:r>
        <w:rPr>
          <w:rFonts w:ascii="標楷體" w:eastAsia="標楷體" w:hAnsi="標楷體" w:cs="iconlionRegular" w:hint="eastAsia"/>
          <w:kern w:val="0"/>
          <w:sz w:val="28"/>
          <w:szCs w:val="28"/>
        </w:rPr>
        <w:t>工地和下水道品質不佳，</w:t>
      </w:r>
      <w:r w:rsidR="00C60E2A">
        <w:rPr>
          <w:rFonts w:ascii="標楷體" w:eastAsia="標楷體" w:hAnsi="標楷體" w:cs="iconlionRegular" w:hint="eastAsia"/>
          <w:kern w:val="0"/>
          <w:sz w:val="28"/>
          <w:szCs w:val="28"/>
        </w:rPr>
        <w:t>城市觀光條件待加強，</w:t>
      </w:r>
      <w:r>
        <w:rPr>
          <w:rFonts w:ascii="標楷體" w:eastAsia="標楷體" w:hAnsi="標楷體" w:cs="iconlionRegular" w:hint="eastAsia"/>
          <w:kern w:val="0"/>
          <w:sz w:val="28"/>
          <w:szCs w:val="28"/>
        </w:rPr>
        <w:t>曼谷的交通也常塞車，街上計程車有不同顏色(黑、桃、黃、橘、綠</w:t>
      </w:r>
      <w:r>
        <w:rPr>
          <w:rFonts w:ascii="標楷體" w:eastAsia="標楷體" w:hAnsi="標楷體" w:cs="iconlionRegular"/>
          <w:kern w:val="0"/>
          <w:sz w:val="28"/>
          <w:szCs w:val="28"/>
        </w:rPr>
        <w:t>…</w:t>
      </w:r>
      <w:r>
        <w:rPr>
          <w:rFonts w:ascii="標楷體" w:eastAsia="標楷體" w:hAnsi="標楷體" w:cs="iconlionRegular" w:hint="eastAsia"/>
          <w:kern w:val="0"/>
          <w:sz w:val="28"/>
          <w:szCs w:val="28"/>
        </w:rPr>
        <w:t>)隸屬不同公司所致，不過街上有掛牌的3輪機車穿梭</w:t>
      </w:r>
      <w:r w:rsidR="00356BAA">
        <w:rPr>
          <w:rFonts w:ascii="標楷體" w:eastAsia="標楷體" w:hAnsi="標楷體" w:cs="iconlionRegular" w:hint="eastAsia"/>
          <w:kern w:val="0"/>
          <w:sz w:val="28"/>
          <w:szCs w:val="28"/>
        </w:rPr>
        <w:t>，不僅花樣各有特色也能載送3-4人和行李，輕便體積小也疏解了些交通問題，若能借鏡能在觀光區設置此等掛牌電動3</w:t>
      </w:r>
      <w:r w:rsidR="00356BAA" w:rsidRPr="00356BAA">
        <w:rPr>
          <w:rFonts w:ascii="標楷體" w:eastAsia="標楷體" w:hAnsi="標楷體" w:cs="iconlionRegular" w:hint="eastAsia"/>
          <w:kern w:val="0"/>
          <w:sz w:val="28"/>
          <w:szCs w:val="28"/>
        </w:rPr>
        <w:t>輪特色機車</w:t>
      </w:r>
      <w:r w:rsidR="00356BAA">
        <w:rPr>
          <w:rFonts w:ascii="標楷體" w:eastAsia="標楷體" w:hAnsi="標楷體" w:cs="iconlionRegular" w:hint="eastAsia"/>
          <w:kern w:val="0"/>
          <w:sz w:val="28"/>
          <w:szCs w:val="28"/>
        </w:rPr>
        <w:t>(保證金5000元，牌費450</w:t>
      </w:r>
      <w:r w:rsidR="00C60E2A">
        <w:rPr>
          <w:rFonts w:ascii="標楷體" w:eastAsia="標楷體" w:hAnsi="標楷體" w:cs="iconlionRegular" w:hint="eastAsia"/>
          <w:kern w:val="0"/>
          <w:sz w:val="28"/>
          <w:szCs w:val="28"/>
        </w:rPr>
        <w:t>0</w:t>
      </w:r>
      <w:r w:rsidR="00356BAA">
        <w:rPr>
          <w:rFonts w:ascii="標楷體" w:eastAsia="標楷體" w:hAnsi="標楷體" w:cs="iconlionRegular" w:hint="eastAsia"/>
          <w:kern w:val="0"/>
          <w:sz w:val="28"/>
          <w:szCs w:val="28"/>
        </w:rPr>
        <w:t>0元)也是符合綠能環保的議題參考!</w:t>
      </w:r>
    </w:p>
    <w:p w:rsidR="00356BAA" w:rsidRDefault="00356BAA" w:rsidP="00331A94">
      <w:pPr>
        <w:autoSpaceDE w:val="0"/>
        <w:autoSpaceDN w:val="0"/>
        <w:adjustRightInd w:val="0"/>
        <w:ind w:left="280" w:hangingChars="100" w:hanging="280"/>
        <w:rPr>
          <w:rFonts w:ascii="標楷體" w:eastAsia="標楷體" w:hAnsi="標楷體" w:cs="iconlionRegular"/>
          <w:kern w:val="0"/>
          <w:sz w:val="28"/>
          <w:szCs w:val="28"/>
        </w:rPr>
      </w:pPr>
      <w:r>
        <w:rPr>
          <w:rFonts w:ascii="標楷體" w:eastAsia="標楷體" w:hAnsi="標楷體" w:cs="iconlionRegular" w:hint="eastAsia"/>
          <w:kern w:val="0"/>
          <w:sz w:val="28"/>
          <w:szCs w:val="28"/>
        </w:rPr>
        <w:t xml:space="preserve">  2.泰國是禁賭的國家，不得在公共場所玩牌和抽煙，抽煙有吸煙區，7-11等便利商店更是在晚間12點以後不得賣酒</w:t>
      </w:r>
      <w:r w:rsidR="003308E7">
        <w:rPr>
          <w:rFonts w:ascii="標楷體" w:eastAsia="標楷體" w:hAnsi="標楷體" w:cs="iconlionRegular" w:hint="eastAsia"/>
          <w:kern w:val="0"/>
          <w:sz w:val="28"/>
          <w:szCs w:val="28"/>
        </w:rPr>
        <w:t>，食安與假藥問題少，不只因罰則重，其佛教國家人民也守法順從。若我國也能在夜間商店執行不賣酒，定能減少些社會問題。</w:t>
      </w:r>
    </w:p>
    <w:p w:rsidR="003308E7" w:rsidRDefault="003308E7" w:rsidP="00331A94">
      <w:pPr>
        <w:autoSpaceDE w:val="0"/>
        <w:autoSpaceDN w:val="0"/>
        <w:adjustRightInd w:val="0"/>
        <w:ind w:left="280" w:hangingChars="100" w:hanging="280"/>
        <w:rPr>
          <w:rFonts w:ascii="標楷體" w:eastAsia="標楷體" w:hAnsi="標楷體" w:cs="iconlionRegular"/>
          <w:kern w:val="0"/>
          <w:sz w:val="28"/>
          <w:szCs w:val="28"/>
        </w:rPr>
      </w:pPr>
      <w:r>
        <w:rPr>
          <w:rFonts w:ascii="標楷體" w:eastAsia="標楷體" w:hAnsi="標楷體" w:cs="iconlionRegular" w:hint="eastAsia"/>
          <w:kern w:val="0"/>
          <w:sz w:val="28"/>
          <w:szCs w:val="28"/>
        </w:rPr>
        <w:t>3.因應各國都有的物價膨脤，泰國政府可下令各行各業提高薪資，但泰國薪資還是偏低，貧富差距大，外商享有租稅減免</w:t>
      </w:r>
      <w:r>
        <w:rPr>
          <w:rFonts w:ascii="標楷體" w:eastAsia="標楷體" w:hAnsi="標楷體" w:cs="iconlionRegular"/>
          <w:kern w:val="0"/>
          <w:sz w:val="28"/>
          <w:szCs w:val="28"/>
        </w:rPr>
        <w:t>…</w:t>
      </w:r>
      <w:r>
        <w:rPr>
          <w:rFonts w:ascii="標楷體" w:eastAsia="標楷體" w:hAnsi="標楷體" w:cs="iconlionRegular" w:hint="eastAsia"/>
          <w:kern w:val="0"/>
          <w:sz w:val="28"/>
          <w:szCs w:val="28"/>
        </w:rPr>
        <w:t>但全世界只有2個國家把觀光列在國土政策內，泰國就是其一，為發展觀光實力和遊客體驗，建議本鄉亦可把觀光和</w:t>
      </w:r>
      <w:r w:rsidR="00C60E2A">
        <w:rPr>
          <w:rFonts w:ascii="標楷體" w:eastAsia="標楷體" w:hAnsi="標楷體" w:cs="iconlionRegular" w:hint="eastAsia"/>
          <w:kern w:val="0"/>
          <w:sz w:val="28"/>
          <w:szCs w:val="28"/>
        </w:rPr>
        <w:t>農產、族群特色</w:t>
      </w:r>
      <w:r w:rsidR="00437BB7">
        <w:rPr>
          <w:rFonts w:ascii="標楷體" w:eastAsia="標楷體" w:hAnsi="標楷體" w:cs="iconlionRegular" w:hint="eastAsia"/>
          <w:kern w:val="0"/>
          <w:sz w:val="28"/>
          <w:szCs w:val="28"/>
        </w:rPr>
        <w:t>(原住民、閩南、客家</w:t>
      </w:r>
      <w:r w:rsidR="00437BB7">
        <w:rPr>
          <w:rFonts w:ascii="標楷體" w:eastAsia="標楷體" w:hAnsi="標楷體" w:cs="iconlionRegular"/>
          <w:kern w:val="0"/>
          <w:sz w:val="28"/>
          <w:szCs w:val="28"/>
        </w:rPr>
        <w:t>…</w:t>
      </w:r>
      <w:r w:rsidR="00437BB7">
        <w:rPr>
          <w:rFonts w:ascii="標楷體" w:eastAsia="標楷體" w:hAnsi="標楷體" w:cs="iconlionRegular" w:hint="eastAsia"/>
          <w:kern w:val="0"/>
          <w:sz w:val="28"/>
          <w:szCs w:val="28"/>
        </w:rPr>
        <w:t>)</w:t>
      </w:r>
      <w:r>
        <w:rPr>
          <w:rFonts w:ascii="標楷體" w:eastAsia="標楷體" w:hAnsi="標楷體" w:cs="iconlionRegular" w:hint="eastAsia"/>
          <w:kern w:val="0"/>
          <w:sz w:val="28"/>
          <w:szCs w:val="28"/>
        </w:rPr>
        <w:t>納入</w:t>
      </w:r>
      <w:r w:rsidR="00437BB7">
        <w:rPr>
          <w:rFonts w:ascii="標楷體" w:eastAsia="標楷體" w:hAnsi="標楷體" w:cs="iconlionRegular" w:hint="eastAsia"/>
          <w:kern w:val="0"/>
          <w:sz w:val="28"/>
          <w:szCs w:val="28"/>
        </w:rPr>
        <w:t>鄉政</w:t>
      </w:r>
      <w:r w:rsidR="00C60E2A">
        <w:rPr>
          <w:rFonts w:ascii="標楷體" w:eastAsia="標楷體" w:hAnsi="標楷體" w:cs="iconlionRegular" w:hint="eastAsia"/>
          <w:kern w:val="0"/>
          <w:sz w:val="28"/>
          <w:szCs w:val="28"/>
        </w:rPr>
        <w:t>結合</w:t>
      </w:r>
      <w:r w:rsidR="00437BB7">
        <w:rPr>
          <w:rFonts w:ascii="標楷體" w:eastAsia="標楷體" w:hAnsi="標楷體" w:cs="iconlionRegular" w:hint="eastAsia"/>
          <w:kern w:val="0"/>
          <w:sz w:val="28"/>
          <w:szCs w:val="28"/>
        </w:rPr>
        <w:t>。</w:t>
      </w:r>
    </w:p>
    <w:p w:rsidR="00437BB7" w:rsidRDefault="00437BB7" w:rsidP="00331A94">
      <w:pPr>
        <w:autoSpaceDE w:val="0"/>
        <w:autoSpaceDN w:val="0"/>
        <w:adjustRightInd w:val="0"/>
        <w:ind w:left="280" w:hangingChars="100" w:hanging="280"/>
        <w:rPr>
          <w:rFonts w:ascii="標楷體" w:eastAsia="標楷體" w:hAnsi="標楷體" w:cs="iconlionRegular"/>
          <w:kern w:val="0"/>
          <w:sz w:val="28"/>
          <w:szCs w:val="28"/>
        </w:rPr>
      </w:pPr>
      <w:r>
        <w:rPr>
          <w:rFonts w:ascii="標楷體" w:eastAsia="標楷體" w:hAnsi="標楷體" w:cs="iconlionRegular" w:hint="eastAsia"/>
          <w:kern w:val="0"/>
          <w:sz w:val="28"/>
          <w:szCs w:val="28"/>
        </w:rPr>
        <w:t>4.中國的一帶一路明年將於泰國動工，五年後的曼谷預計通車到北京只要五小時，屆時泰國的中國觀光發展必高於現今的</w:t>
      </w:r>
      <w:r w:rsidR="000064D1">
        <w:rPr>
          <w:rFonts w:ascii="標楷體" w:eastAsia="標楷體" w:hAnsi="標楷體" w:cs="iconlionRegular" w:hint="eastAsia"/>
          <w:kern w:val="0"/>
          <w:sz w:val="28"/>
          <w:szCs w:val="28"/>
        </w:rPr>
        <w:t>百</w:t>
      </w:r>
      <w:r>
        <w:rPr>
          <w:rFonts w:ascii="標楷體" w:eastAsia="標楷體" w:hAnsi="標楷體" w:cs="iconlionRegular" w:hint="eastAsia"/>
          <w:kern w:val="0"/>
          <w:sz w:val="28"/>
          <w:szCs w:val="28"/>
        </w:rPr>
        <w:t>萬人口，便捷的交通和接駁亦是發展觀交的重要條件，吉安鄉地廣，觀光串連和套裝旅遊可再多重點規劃，結合各地的節日，以鄉公所為平台報名，提供交通串連與套裝行程設計亦是發展特色鄉政的作法之一。</w:t>
      </w:r>
    </w:p>
    <w:p w:rsidR="004D01E6" w:rsidRDefault="004D01E6" w:rsidP="004D01E6">
      <w:pPr>
        <w:autoSpaceDE w:val="0"/>
        <w:autoSpaceDN w:val="0"/>
        <w:adjustRightInd w:val="0"/>
        <w:ind w:left="280" w:hangingChars="100" w:hanging="280"/>
        <w:rPr>
          <w:rFonts w:ascii="標楷體" w:eastAsia="標楷體" w:hAnsi="標楷體" w:cs="iconlionRegular"/>
          <w:kern w:val="0"/>
          <w:sz w:val="28"/>
          <w:szCs w:val="28"/>
        </w:rPr>
      </w:pPr>
      <w:r>
        <w:rPr>
          <w:rFonts w:ascii="標楷體" w:eastAsia="標楷體" w:hAnsi="標楷體" w:cs="iconlionRegular"/>
          <w:noProof/>
          <w:kern w:val="0"/>
          <w:sz w:val="28"/>
          <w:szCs w:val="28"/>
        </w:rPr>
        <w:lastRenderedPageBreak/>
        <w:drawing>
          <wp:inline distT="0" distB="0" distL="0" distR="0">
            <wp:extent cx="3067050" cy="2143125"/>
            <wp:effectExtent l="0" t="0" r="0" b="9525"/>
            <wp:docPr id="1" name="圖片 1" descr="C:\Users\USER\Desktop\304249626262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042496262623030.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2424" t="19619" b="13896"/>
                    <a:stretch/>
                  </pic:blipFill>
                  <pic:spPr bwMode="auto">
                    <a:xfrm>
                      <a:off x="0" y="0"/>
                      <a:ext cx="3070660" cy="214564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標楷體" w:eastAsia="標楷體" w:hAnsi="標楷體" w:cs="iconlionRegular"/>
          <w:noProof/>
          <w:kern w:val="0"/>
          <w:sz w:val="28"/>
          <w:szCs w:val="28"/>
        </w:rPr>
        <w:drawing>
          <wp:inline distT="0" distB="0" distL="0" distR="0">
            <wp:extent cx="2895600" cy="2149420"/>
            <wp:effectExtent l="0" t="0" r="0" b="3810"/>
            <wp:docPr id="2" name="圖片 2" descr="C:\Users\USER\Desktop\泰國相片\S__407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泰國相片\S__40714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9109" cy="2159448"/>
                    </a:xfrm>
                    <a:prstGeom prst="rect">
                      <a:avLst/>
                    </a:prstGeom>
                    <a:noFill/>
                    <a:ln>
                      <a:noFill/>
                    </a:ln>
                  </pic:spPr>
                </pic:pic>
              </a:graphicData>
            </a:graphic>
          </wp:inline>
        </w:drawing>
      </w:r>
    </w:p>
    <w:p w:rsidR="004D01E6" w:rsidRDefault="003D7914" w:rsidP="003D7914">
      <w:pPr>
        <w:autoSpaceDE w:val="0"/>
        <w:autoSpaceDN w:val="0"/>
        <w:adjustRightInd w:val="0"/>
        <w:spacing w:line="0" w:lineRule="atLeast"/>
        <w:ind w:left="280" w:hangingChars="100" w:hanging="280"/>
        <w:rPr>
          <w:rFonts w:ascii="標楷體" w:eastAsia="標楷體" w:hAnsi="標楷體" w:cs="iconlionRegular"/>
          <w:kern w:val="0"/>
          <w:sz w:val="28"/>
          <w:szCs w:val="28"/>
        </w:rPr>
      </w:pPr>
      <w:r>
        <w:rPr>
          <w:rFonts w:ascii="標楷體" w:eastAsia="標楷體" w:hAnsi="標楷體" w:cs="iconlionRegular" w:hint="eastAsia"/>
          <w:kern w:val="0"/>
          <w:sz w:val="28"/>
          <w:szCs w:val="28"/>
        </w:rPr>
        <w:t xml:space="preserve">        </w:t>
      </w:r>
      <w:r>
        <w:rPr>
          <w:rFonts w:ascii="標楷體" w:eastAsia="標楷體" w:hAnsi="標楷體" w:cs="iconlionRegular"/>
          <w:kern w:val="0"/>
          <w:sz w:val="28"/>
          <w:szCs w:val="28"/>
        </w:rPr>
        <w:t>曼谷市</w:t>
      </w:r>
      <w:r>
        <w:rPr>
          <w:rFonts w:ascii="標楷體" w:eastAsia="標楷體" w:hAnsi="標楷體" w:cs="iconlionRegular" w:hint="eastAsia"/>
          <w:kern w:val="0"/>
          <w:sz w:val="28"/>
          <w:szCs w:val="28"/>
        </w:rPr>
        <w:t>3輪計程車                  河岸夜市登船口</w:t>
      </w:r>
    </w:p>
    <w:p w:rsidR="003D7914" w:rsidRDefault="003D7914" w:rsidP="003D7914">
      <w:pPr>
        <w:autoSpaceDE w:val="0"/>
        <w:autoSpaceDN w:val="0"/>
        <w:adjustRightInd w:val="0"/>
        <w:ind w:left="280" w:hangingChars="100" w:hanging="280"/>
        <w:rPr>
          <w:rFonts w:ascii="標楷體" w:eastAsia="標楷體" w:hAnsi="標楷體" w:cs="iconlionRegular"/>
          <w:kern w:val="0"/>
          <w:sz w:val="28"/>
          <w:szCs w:val="28"/>
        </w:rPr>
      </w:pPr>
      <w:r>
        <w:rPr>
          <w:rFonts w:ascii="標楷體" w:eastAsia="標楷體" w:hAnsi="標楷體" w:cs="iconlionRegular"/>
          <w:noProof/>
          <w:kern w:val="0"/>
          <w:sz w:val="28"/>
          <w:szCs w:val="28"/>
        </w:rPr>
        <w:drawing>
          <wp:inline distT="0" distB="0" distL="0" distR="0">
            <wp:extent cx="3124200" cy="1981200"/>
            <wp:effectExtent l="0" t="0" r="0" b="0"/>
            <wp:docPr id="3" name="圖片 3" descr="C:\Users\USER\Desktop\泰國相片\S__407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泰國相片\S__40714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7560" cy="1983331"/>
                    </a:xfrm>
                    <a:prstGeom prst="rect">
                      <a:avLst/>
                    </a:prstGeom>
                    <a:noFill/>
                    <a:ln>
                      <a:noFill/>
                    </a:ln>
                  </pic:spPr>
                </pic:pic>
              </a:graphicData>
            </a:graphic>
          </wp:inline>
        </w:drawing>
      </w:r>
      <w:r>
        <w:rPr>
          <w:rFonts w:ascii="標楷體" w:eastAsia="標楷體" w:hAnsi="標楷體" w:cs="iconlionRegular"/>
          <w:noProof/>
          <w:kern w:val="0"/>
          <w:sz w:val="28"/>
          <w:szCs w:val="28"/>
        </w:rPr>
        <w:drawing>
          <wp:inline distT="0" distB="0" distL="0" distR="0">
            <wp:extent cx="2857500" cy="1971675"/>
            <wp:effectExtent l="0" t="0" r="0" b="9525"/>
            <wp:docPr id="4" name="圖片 4" descr="C:\Users\USER\Desktop\泰國相片\S__407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泰國相片\S__40714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31" cy="1978251"/>
                    </a:xfrm>
                    <a:prstGeom prst="rect">
                      <a:avLst/>
                    </a:prstGeom>
                    <a:noFill/>
                    <a:ln>
                      <a:noFill/>
                    </a:ln>
                  </pic:spPr>
                </pic:pic>
              </a:graphicData>
            </a:graphic>
          </wp:inline>
        </w:drawing>
      </w:r>
    </w:p>
    <w:p w:rsidR="003D7914" w:rsidRDefault="003D7914" w:rsidP="003D7914">
      <w:pPr>
        <w:autoSpaceDE w:val="0"/>
        <w:autoSpaceDN w:val="0"/>
        <w:adjustRightInd w:val="0"/>
        <w:spacing w:line="0" w:lineRule="atLeast"/>
        <w:ind w:left="280" w:hangingChars="100" w:hanging="280"/>
        <w:rPr>
          <w:rFonts w:ascii="標楷體" w:eastAsia="標楷體" w:hAnsi="標楷體" w:cs="iconlionRegular"/>
          <w:kern w:val="0"/>
          <w:sz w:val="28"/>
          <w:szCs w:val="28"/>
        </w:rPr>
      </w:pPr>
      <w:r>
        <w:rPr>
          <w:rFonts w:ascii="標楷體" w:eastAsia="標楷體" w:hAnsi="標楷體" w:cs="iconlionRegular" w:hint="eastAsia"/>
          <w:kern w:val="0"/>
          <w:sz w:val="28"/>
          <w:szCs w:val="28"/>
        </w:rPr>
        <w:t xml:space="preserve">          芭逹雅海邊                         無敵海景</w:t>
      </w:r>
    </w:p>
    <w:p w:rsidR="003D7914" w:rsidRDefault="003D7914" w:rsidP="003D7914">
      <w:pPr>
        <w:autoSpaceDE w:val="0"/>
        <w:autoSpaceDN w:val="0"/>
        <w:adjustRightInd w:val="0"/>
        <w:ind w:left="280" w:hangingChars="100" w:hanging="280"/>
        <w:rPr>
          <w:rFonts w:ascii="標楷體" w:eastAsia="標楷體" w:hAnsi="標楷體" w:cs="iconlionRegular"/>
          <w:kern w:val="0"/>
          <w:sz w:val="28"/>
          <w:szCs w:val="28"/>
        </w:rPr>
      </w:pPr>
      <w:r>
        <w:rPr>
          <w:rFonts w:ascii="標楷體" w:eastAsia="標楷體" w:hAnsi="標楷體" w:cs="iconlionRegular"/>
          <w:noProof/>
          <w:kern w:val="0"/>
          <w:sz w:val="28"/>
          <w:szCs w:val="28"/>
        </w:rPr>
        <w:drawing>
          <wp:inline distT="0" distB="0" distL="0" distR="0">
            <wp:extent cx="3067050" cy="2027987"/>
            <wp:effectExtent l="0" t="0" r="0" b="0"/>
            <wp:docPr id="5" name="圖片 5" descr="C:\Users\USER\Desktop\泰國相片\S__407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泰國相片\S__40714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5740" cy="2027121"/>
                    </a:xfrm>
                    <a:prstGeom prst="rect">
                      <a:avLst/>
                    </a:prstGeom>
                    <a:noFill/>
                    <a:ln>
                      <a:noFill/>
                    </a:ln>
                  </pic:spPr>
                </pic:pic>
              </a:graphicData>
            </a:graphic>
          </wp:inline>
        </w:drawing>
      </w:r>
      <w:r>
        <w:rPr>
          <w:rFonts w:ascii="標楷體" w:eastAsia="標楷體" w:hAnsi="標楷體" w:cs="iconlionRegular"/>
          <w:noProof/>
          <w:kern w:val="0"/>
          <w:sz w:val="28"/>
          <w:szCs w:val="28"/>
        </w:rPr>
        <w:drawing>
          <wp:inline distT="0" distB="0" distL="0" distR="0">
            <wp:extent cx="2914650" cy="2027910"/>
            <wp:effectExtent l="0" t="0" r="0" b="0"/>
            <wp:docPr id="6" name="圖片 6" descr="C:\Users\USER\Desktop\泰國相片\S__4071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泰國相片\S__40714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1830" cy="2025948"/>
                    </a:xfrm>
                    <a:prstGeom prst="rect">
                      <a:avLst/>
                    </a:prstGeom>
                    <a:noFill/>
                    <a:ln>
                      <a:noFill/>
                    </a:ln>
                  </pic:spPr>
                </pic:pic>
              </a:graphicData>
            </a:graphic>
          </wp:inline>
        </w:drawing>
      </w:r>
    </w:p>
    <w:p w:rsidR="003D7914" w:rsidRDefault="003D7914" w:rsidP="003D7914">
      <w:pPr>
        <w:autoSpaceDE w:val="0"/>
        <w:autoSpaceDN w:val="0"/>
        <w:adjustRightInd w:val="0"/>
        <w:spacing w:line="0" w:lineRule="atLeast"/>
        <w:ind w:left="280" w:hangingChars="100" w:hanging="280"/>
        <w:rPr>
          <w:rFonts w:ascii="標楷體" w:eastAsia="標楷體" w:hAnsi="標楷體" w:cs="iconlionRegular"/>
          <w:kern w:val="0"/>
          <w:sz w:val="28"/>
          <w:szCs w:val="28"/>
        </w:rPr>
      </w:pPr>
      <w:r>
        <w:rPr>
          <w:rFonts w:ascii="標楷體" w:eastAsia="標楷體" w:hAnsi="標楷體" w:cs="iconlionRegular" w:hint="eastAsia"/>
          <w:kern w:val="0"/>
          <w:sz w:val="28"/>
          <w:szCs w:val="28"/>
        </w:rPr>
        <w:t xml:space="preserve">          四方水市場                         冰雪世界</w:t>
      </w:r>
    </w:p>
    <w:p w:rsidR="003D7914" w:rsidRDefault="003D7914" w:rsidP="003D7914">
      <w:pPr>
        <w:autoSpaceDE w:val="0"/>
        <w:autoSpaceDN w:val="0"/>
        <w:adjustRightInd w:val="0"/>
        <w:spacing w:line="0" w:lineRule="atLeast"/>
        <w:ind w:left="280" w:hangingChars="100" w:hanging="280"/>
        <w:rPr>
          <w:rFonts w:ascii="標楷體" w:eastAsia="標楷體" w:hAnsi="標楷體" w:cs="iconlionRegular"/>
          <w:kern w:val="0"/>
          <w:sz w:val="28"/>
          <w:szCs w:val="28"/>
        </w:rPr>
      </w:pPr>
      <w:r>
        <w:rPr>
          <w:rFonts w:ascii="標楷體" w:eastAsia="標楷體" w:hAnsi="標楷體" w:cs="iconlionRegular"/>
          <w:noProof/>
          <w:kern w:val="0"/>
          <w:sz w:val="28"/>
          <w:szCs w:val="28"/>
        </w:rPr>
        <w:drawing>
          <wp:inline distT="0" distB="0" distL="0" distR="0">
            <wp:extent cx="3019425" cy="1846299"/>
            <wp:effectExtent l="0" t="0" r="0" b="1905"/>
            <wp:docPr id="7" name="圖片 7" descr="C:\Users\USER\Desktop\泰國相片\S__407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泰國相片\S__40715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1853" cy="1853898"/>
                    </a:xfrm>
                    <a:prstGeom prst="rect">
                      <a:avLst/>
                    </a:prstGeom>
                    <a:noFill/>
                    <a:ln>
                      <a:noFill/>
                    </a:ln>
                  </pic:spPr>
                </pic:pic>
              </a:graphicData>
            </a:graphic>
          </wp:inline>
        </w:drawing>
      </w:r>
      <w:r w:rsidR="00FD5200">
        <w:rPr>
          <w:rFonts w:ascii="標楷體" w:eastAsia="標楷體" w:hAnsi="標楷體" w:cs="iconlionRegular"/>
          <w:noProof/>
          <w:kern w:val="0"/>
          <w:sz w:val="28"/>
          <w:szCs w:val="28"/>
        </w:rPr>
        <w:drawing>
          <wp:inline distT="0" distB="0" distL="0" distR="0" wp14:anchorId="7AC8CD99">
            <wp:extent cx="2948999" cy="1847850"/>
            <wp:effectExtent l="0" t="0" r="381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0845" cy="1849007"/>
                    </a:xfrm>
                    <a:prstGeom prst="rect">
                      <a:avLst/>
                    </a:prstGeom>
                    <a:noFill/>
                  </pic:spPr>
                </pic:pic>
              </a:graphicData>
            </a:graphic>
          </wp:inline>
        </w:drawing>
      </w:r>
    </w:p>
    <w:p w:rsidR="003D7914" w:rsidRDefault="003D7914" w:rsidP="003D7914">
      <w:pPr>
        <w:autoSpaceDE w:val="0"/>
        <w:autoSpaceDN w:val="0"/>
        <w:adjustRightInd w:val="0"/>
        <w:spacing w:line="0" w:lineRule="atLeast"/>
        <w:ind w:left="280" w:hangingChars="100" w:hanging="280"/>
        <w:rPr>
          <w:rFonts w:ascii="標楷體" w:eastAsia="標楷體" w:hAnsi="標楷體" w:cs="iconlionRegular"/>
          <w:kern w:val="0"/>
          <w:sz w:val="28"/>
          <w:szCs w:val="28"/>
        </w:rPr>
      </w:pPr>
      <w:r>
        <w:rPr>
          <w:rFonts w:ascii="標楷體" w:eastAsia="標楷體" w:hAnsi="標楷體" w:cs="iconlionRegular" w:hint="eastAsia"/>
          <w:kern w:val="0"/>
          <w:sz w:val="28"/>
          <w:szCs w:val="28"/>
        </w:rPr>
        <w:t xml:space="preserve">        </w:t>
      </w:r>
      <w:r w:rsidRPr="003D7914">
        <w:rPr>
          <w:rFonts w:ascii="標楷體" w:eastAsia="標楷體" w:hAnsi="標楷體" w:cs="iconlionRegular" w:hint="eastAsia"/>
          <w:kern w:val="0"/>
          <w:sz w:val="28"/>
          <w:szCs w:val="28"/>
        </w:rPr>
        <w:t>羅馬競技場人妖秀</w:t>
      </w:r>
      <w:r w:rsidR="008F095D">
        <w:rPr>
          <w:rFonts w:ascii="標楷體" w:eastAsia="標楷體" w:hAnsi="標楷體" w:cs="iconlionRegular" w:hint="eastAsia"/>
          <w:kern w:val="0"/>
          <w:sz w:val="28"/>
          <w:szCs w:val="28"/>
        </w:rPr>
        <w:t xml:space="preserve">                     </w:t>
      </w:r>
      <w:r w:rsidR="00FD5200" w:rsidRPr="00FD5200">
        <w:rPr>
          <w:rFonts w:ascii="標楷體" w:eastAsia="標楷體" w:hAnsi="標楷體" w:cs="iconlionRegular" w:hint="eastAsia"/>
          <w:kern w:val="0"/>
          <w:sz w:val="28"/>
          <w:szCs w:val="28"/>
        </w:rPr>
        <w:t>羅馬競技場人妖秀</w:t>
      </w:r>
    </w:p>
    <w:p w:rsidR="00A911A9" w:rsidRDefault="00A911A9" w:rsidP="00A911A9">
      <w:pPr>
        <w:autoSpaceDE w:val="0"/>
        <w:autoSpaceDN w:val="0"/>
        <w:adjustRightInd w:val="0"/>
        <w:spacing w:line="0" w:lineRule="atLeast"/>
        <w:ind w:left="280" w:hangingChars="100" w:hanging="280"/>
        <w:rPr>
          <w:rFonts w:ascii="標楷體" w:eastAsia="標楷體" w:hAnsi="標楷體" w:cs="iconlionRegular"/>
          <w:kern w:val="0"/>
          <w:sz w:val="28"/>
          <w:szCs w:val="28"/>
        </w:rPr>
      </w:pPr>
      <w:r>
        <w:rPr>
          <w:rFonts w:ascii="標楷體" w:eastAsia="標楷體" w:hAnsi="標楷體" w:cs="iconlionRegular"/>
          <w:noProof/>
          <w:kern w:val="0"/>
          <w:sz w:val="28"/>
          <w:szCs w:val="28"/>
        </w:rPr>
        <w:lastRenderedPageBreak/>
        <w:drawing>
          <wp:inline distT="0" distB="0" distL="0" distR="0">
            <wp:extent cx="3095625" cy="2152650"/>
            <wp:effectExtent l="0" t="0" r="9525" b="0"/>
            <wp:docPr id="9" name="圖片 9" descr="C:\Users\USER\Desktop\泰國相片\S__407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泰國相片\S__40715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3619" cy="2158209"/>
                    </a:xfrm>
                    <a:prstGeom prst="rect">
                      <a:avLst/>
                    </a:prstGeom>
                    <a:noFill/>
                    <a:ln>
                      <a:noFill/>
                    </a:ln>
                  </pic:spPr>
                </pic:pic>
              </a:graphicData>
            </a:graphic>
          </wp:inline>
        </w:drawing>
      </w:r>
      <w:r>
        <w:rPr>
          <w:rFonts w:ascii="標楷體" w:eastAsia="標楷體" w:hAnsi="標楷體" w:cs="iconlionRegular"/>
          <w:noProof/>
          <w:kern w:val="0"/>
          <w:sz w:val="28"/>
          <w:szCs w:val="28"/>
        </w:rPr>
        <w:drawing>
          <wp:inline distT="0" distB="0" distL="0" distR="0">
            <wp:extent cx="2828925" cy="2143125"/>
            <wp:effectExtent l="0" t="0" r="9525" b="9525"/>
            <wp:docPr id="10" name="圖片 10" descr="C:\Users\USER\Desktop\泰國相片\item_49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泰國相片\item_4906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8925" cy="2143125"/>
                    </a:xfrm>
                    <a:prstGeom prst="rect">
                      <a:avLst/>
                    </a:prstGeom>
                    <a:noFill/>
                    <a:ln>
                      <a:noFill/>
                    </a:ln>
                  </pic:spPr>
                </pic:pic>
              </a:graphicData>
            </a:graphic>
          </wp:inline>
        </w:drawing>
      </w:r>
    </w:p>
    <w:p w:rsidR="00A911A9" w:rsidRDefault="00A911A9" w:rsidP="00A911A9">
      <w:pPr>
        <w:autoSpaceDE w:val="0"/>
        <w:autoSpaceDN w:val="0"/>
        <w:adjustRightInd w:val="0"/>
        <w:spacing w:line="0" w:lineRule="atLeast"/>
        <w:ind w:left="280" w:hangingChars="100" w:hanging="280"/>
        <w:rPr>
          <w:rFonts w:ascii="標楷體" w:eastAsia="標楷體" w:hAnsi="標楷體" w:cs="iconlionRegular"/>
          <w:kern w:val="0"/>
          <w:sz w:val="28"/>
          <w:szCs w:val="28"/>
        </w:rPr>
      </w:pPr>
      <w:r>
        <w:rPr>
          <w:rFonts w:ascii="標楷體" w:eastAsia="標楷體" w:hAnsi="標楷體" w:cs="iconlionRegular" w:hint="eastAsia"/>
          <w:kern w:val="0"/>
          <w:sz w:val="28"/>
          <w:szCs w:val="28"/>
        </w:rPr>
        <w:t xml:space="preserve">            </w:t>
      </w:r>
      <w:r w:rsidR="00FD5200">
        <w:rPr>
          <w:rFonts w:ascii="標楷體" w:eastAsia="標楷體" w:hAnsi="標楷體" w:cs="iconlionRegular" w:hint="eastAsia"/>
          <w:kern w:val="0"/>
          <w:sz w:val="28"/>
          <w:szCs w:val="28"/>
        </w:rPr>
        <w:t xml:space="preserve">  </w:t>
      </w:r>
      <w:r>
        <w:rPr>
          <w:rFonts w:ascii="標楷體" w:eastAsia="標楷體" w:hAnsi="標楷體" w:cs="iconlionRegular" w:hint="eastAsia"/>
          <w:kern w:val="0"/>
          <w:sz w:val="28"/>
          <w:szCs w:val="28"/>
        </w:rPr>
        <w:t>商店街                             四面神</w:t>
      </w:r>
    </w:p>
    <w:p w:rsidR="00A911A9" w:rsidRDefault="00A911A9" w:rsidP="00A911A9">
      <w:pPr>
        <w:autoSpaceDE w:val="0"/>
        <w:autoSpaceDN w:val="0"/>
        <w:adjustRightInd w:val="0"/>
        <w:spacing w:line="0" w:lineRule="atLeast"/>
        <w:ind w:left="280" w:hangingChars="100" w:hanging="280"/>
        <w:rPr>
          <w:rFonts w:ascii="標楷體" w:eastAsia="標楷體" w:hAnsi="標楷體" w:cs="iconlionRegular"/>
          <w:kern w:val="0"/>
          <w:sz w:val="28"/>
          <w:szCs w:val="28"/>
        </w:rPr>
      </w:pPr>
      <w:r>
        <w:rPr>
          <w:rFonts w:ascii="標楷體" w:eastAsia="標楷體" w:hAnsi="標楷體" w:cs="iconlionRegular"/>
          <w:noProof/>
          <w:kern w:val="0"/>
          <w:sz w:val="28"/>
          <w:szCs w:val="28"/>
        </w:rPr>
        <w:drawing>
          <wp:inline distT="0" distB="0" distL="0" distR="0" wp14:anchorId="234CE258" wp14:editId="57940EE7">
            <wp:extent cx="3105150" cy="2057400"/>
            <wp:effectExtent l="0" t="0" r="0" b="0"/>
            <wp:docPr id="11" name="圖片 11" descr="C:\Users\USER\Desktop\泰國相片\M_tour_img_Jewelry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泰國相片\M_tour_img_JewelryStore.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9643"/>
                    <a:stretch/>
                  </pic:blipFill>
                  <pic:spPr bwMode="auto">
                    <a:xfrm>
                      <a:off x="0" y="0"/>
                      <a:ext cx="3105150" cy="20574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標楷體" w:eastAsia="標楷體" w:hAnsi="標楷體" w:cs="iconlionRegular"/>
          <w:noProof/>
          <w:kern w:val="0"/>
          <w:sz w:val="28"/>
          <w:szCs w:val="28"/>
        </w:rPr>
        <w:drawing>
          <wp:inline distT="0" distB="0" distL="0" distR="0">
            <wp:extent cx="2834078" cy="2057400"/>
            <wp:effectExtent l="0" t="0" r="4445" b="0"/>
            <wp:docPr id="13" name="圖片 13" descr="C:\Users\USER\Desktop\泰國相片\下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泰國相片\下載.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4078" cy="2057400"/>
                    </a:xfrm>
                    <a:prstGeom prst="rect">
                      <a:avLst/>
                    </a:prstGeom>
                    <a:noFill/>
                    <a:ln>
                      <a:noFill/>
                    </a:ln>
                  </pic:spPr>
                </pic:pic>
              </a:graphicData>
            </a:graphic>
          </wp:inline>
        </w:drawing>
      </w:r>
    </w:p>
    <w:p w:rsidR="00FD5200" w:rsidRDefault="00FD5200" w:rsidP="00A911A9">
      <w:pPr>
        <w:autoSpaceDE w:val="0"/>
        <w:autoSpaceDN w:val="0"/>
        <w:adjustRightInd w:val="0"/>
        <w:spacing w:line="0" w:lineRule="atLeast"/>
        <w:ind w:left="280" w:hangingChars="100" w:hanging="280"/>
        <w:rPr>
          <w:rFonts w:ascii="標楷體" w:eastAsia="標楷體" w:hAnsi="標楷體" w:cs="iconlionRegular"/>
          <w:kern w:val="0"/>
          <w:sz w:val="28"/>
          <w:szCs w:val="28"/>
        </w:rPr>
      </w:pPr>
      <w:r>
        <w:rPr>
          <w:rFonts w:ascii="標楷體" w:eastAsia="標楷體" w:hAnsi="標楷體" w:cs="iconlionRegular" w:hint="eastAsia"/>
          <w:kern w:val="0"/>
          <w:sz w:val="28"/>
          <w:szCs w:val="28"/>
        </w:rPr>
        <w:t xml:space="preserve">         珠寶展示中心                        乳膠展示中心</w:t>
      </w:r>
    </w:p>
    <w:p w:rsidR="00FD5200" w:rsidRDefault="00FD5200" w:rsidP="00A911A9">
      <w:pPr>
        <w:autoSpaceDE w:val="0"/>
        <w:autoSpaceDN w:val="0"/>
        <w:adjustRightInd w:val="0"/>
        <w:spacing w:line="0" w:lineRule="atLeast"/>
        <w:ind w:left="280" w:hangingChars="100" w:hanging="280"/>
        <w:rPr>
          <w:rFonts w:ascii="標楷體" w:eastAsia="標楷體" w:hAnsi="標楷體" w:cs="iconlionRegular"/>
          <w:kern w:val="0"/>
          <w:sz w:val="28"/>
          <w:szCs w:val="28"/>
        </w:rPr>
      </w:pPr>
      <w:r>
        <w:rPr>
          <w:rFonts w:ascii="標楷體" w:eastAsia="標楷體" w:hAnsi="標楷體" w:cs="iconlionRegular"/>
          <w:noProof/>
          <w:kern w:val="0"/>
          <w:sz w:val="28"/>
          <w:szCs w:val="28"/>
        </w:rPr>
        <w:drawing>
          <wp:inline distT="0" distB="0" distL="0" distR="0" wp14:anchorId="0329EFC9">
            <wp:extent cx="2952750" cy="2266101"/>
            <wp:effectExtent l="635" t="0" r="635" b="63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956560" cy="2269025"/>
                    </a:xfrm>
                    <a:prstGeom prst="rect">
                      <a:avLst/>
                    </a:prstGeom>
                    <a:noFill/>
                  </pic:spPr>
                </pic:pic>
              </a:graphicData>
            </a:graphic>
          </wp:inline>
        </w:drawing>
      </w:r>
      <w:r w:rsidRPr="00FD520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標楷體" w:eastAsia="標楷體" w:hAnsi="標楷體" w:cs="iconlionRegular"/>
          <w:noProof/>
          <w:kern w:val="0"/>
          <w:sz w:val="28"/>
          <w:szCs w:val="28"/>
        </w:rPr>
        <w:drawing>
          <wp:inline distT="0" distB="0" distL="0" distR="0">
            <wp:extent cx="1866900" cy="2952748"/>
            <wp:effectExtent l="0" t="0" r="0" b="635"/>
            <wp:docPr id="16" name="圖片 16" descr="C:\Users\USER\Desktop\泰國相片\7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泰國相片\7070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1312" t="22239" r="10528" b="31073"/>
                    <a:stretch/>
                  </pic:blipFill>
                  <pic:spPr bwMode="auto">
                    <a:xfrm>
                      <a:off x="0" y="0"/>
                      <a:ext cx="1870040" cy="2957714"/>
                    </a:xfrm>
                    <a:prstGeom prst="rect">
                      <a:avLst/>
                    </a:prstGeom>
                    <a:noFill/>
                    <a:ln>
                      <a:noFill/>
                    </a:ln>
                    <a:extLst>
                      <a:ext uri="{53640926-AAD7-44D8-BBD7-CCE9431645EC}">
                        <a14:shadowObscured xmlns:a14="http://schemas.microsoft.com/office/drawing/2010/main"/>
                      </a:ext>
                    </a:extLst>
                  </pic:spPr>
                </pic:pic>
              </a:graphicData>
            </a:graphic>
          </wp:inline>
        </w:drawing>
      </w:r>
      <w:r w:rsidRPr="00FD520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35DDFD24">
            <wp:extent cx="1790700" cy="2943225"/>
            <wp:effectExtent l="0" t="0" r="0"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2559" cy="2946281"/>
                    </a:xfrm>
                    <a:prstGeom prst="rect">
                      <a:avLst/>
                    </a:prstGeom>
                    <a:noFill/>
                  </pic:spPr>
                </pic:pic>
              </a:graphicData>
            </a:graphic>
          </wp:inline>
        </w:drawing>
      </w:r>
    </w:p>
    <w:p w:rsidR="00FD5200" w:rsidRDefault="00FD5200" w:rsidP="00FD5200">
      <w:pPr>
        <w:autoSpaceDE w:val="0"/>
        <w:autoSpaceDN w:val="0"/>
        <w:adjustRightInd w:val="0"/>
        <w:spacing w:line="0" w:lineRule="atLeast"/>
        <w:ind w:leftChars="100" w:left="240" w:firstLineChars="200" w:firstLine="560"/>
        <w:rPr>
          <w:rFonts w:ascii="標楷體" w:eastAsia="標楷體" w:hAnsi="標楷體" w:cs="iconlionRegular"/>
          <w:kern w:val="0"/>
          <w:sz w:val="28"/>
          <w:szCs w:val="28"/>
        </w:rPr>
      </w:pPr>
      <w:r w:rsidRPr="00FD5200">
        <w:rPr>
          <w:rFonts w:ascii="標楷體" w:eastAsia="標楷體" w:hAnsi="標楷體" w:cs="iconlionRegular" w:hint="eastAsia"/>
          <w:kern w:val="0"/>
          <w:sz w:val="28"/>
          <w:szCs w:val="28"/>
        </w:rPr>
        <w:t>3D立體美術館</w:t>
      </w:r>
      <w:r>
        <w:rPr>
          <w:rFonts w:ascii="標楷體" w:eastAsia="標楷體" w:hAnsi="標楷體" w:cs="iconlionRegular" w:hint="eastAsia"/>
          <w:kern w:val="0"/>
          <w:sz w:val="28"/>
          <w:szCs w:val="28"/>
        </w:rPr>
        <w:t xml:space="preserve">            夜市創意冰品          炸蟲零食</w:t>
      </w:r>
    </w:p>
    <w:p w:rsidR="00FD5200" w:rsidRPr="00602735" w:rsidRDefault="00FD5200" w:rsidP="00FD5200">
      <w:pPr>
        <w:autoSpaceDE w:val="0"/>
        <w:autoSpaceDN w:val="0"/>
        <w:adjustRightInd w:val="0"/>
        <w:spacing w:line="0" w:lineRule="atLeast"/>
        <w:rPr>
          <w:rFonts w:ascii="標楷體" w:hAnsi="標楷體" w:cs="iconlionRegular"/>
          <w:kern w:val="0"/>
          <w:sz w:val="28"/>
          <w:szCs w:val="28"/>
        </w:rPr>
      </w:pPr>
      <w:r>
        <w:rPr>
          <w:rFonts w:ascii="標楷體" w:eastAsia="標楷體" w:hAnsi="標楷體" w:cs="iconlionRegular"/>
          <w:noProof/>
          <w:kern w:val="0"/>
          <w:sz w:val="28"/>
          <w:szCs w:val="28"/>
        </w:rPr>
        <w:drawing>
          <wp:inline distT="0" distB="0" distL="0" distR="0" wp14:anchorId="6263AFC5" wp14:editId="255B15ED">
            <wp:extent cx="3028950" cy="1304925"/>
            <wp:effectExtent l="0" t="0" r="0" b="95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2833" cy="1306598"/>
                    </a:xfrm>
                    <a:prstGeom prst="rect">
                      <a:avLst/>
                    </a:prstGeom>
                    <a:noFill/>
                  </pic:spPr>
                </pic:pic>
              </a:graphicData>
            </a:graphic>
          </wp:inline>
        </w:drawing>
      </w:r>
      <w:r w:rsidRPr="00FD520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標楷體" w:eastAsia="標楷體" w:hAnsi="標楷體" w:cs="iconlionRegular"/>
          <w:noProof/>
          <w:kern w:val="0"/>
          <w:sz w:val="28"/>
          <w:szCs w:val="28"/>
        </w:rPr>
        <w:drawing>
          <wp:inline distT="0" distB="0" distL="0" distR="0">
            <wp:extent cx="2905125" cy="1314450"/>
            <wp:effectExtent l="0" t="0" r="9525" b="0"/>
            <wp:docPr id="22" name="圖片 22" descr="C:\Users\USER\Desktop\泰國相片\7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泰國相片\7069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7384" cy="1315472"/>
                    </a:xfrm>
                    <a:prstGeom prst="rect">
                      <a:avLst/>
                    </a:prstGeom>
                    <a:noFill/>
                    <a:ln>
                      <a:noFill/>
                    </a:ln>
                  </pic:spPr>
                </pic:pic>
              </a:graphicData>
            </a:graphic>
          </wp:inline>
        </w:drawing>
      </w:r>
    </w:p>
    <w:sectPr w:rsidR="00FD5200" w:rsidRPr="00602735" w:rsidSect="003D7914">
      <w:footerReference w:type="default" r:id="rId25"/>
      <w:pgSz w:w="11906" w:h="16838"/>
      <w:pgMar w:top="851" w:right="1133" w:bottom="709" w:left="1276"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055" w:rsidRDefault="00D52055" w:rsidP="001A61C5">
      <w:r>
        <w:separator/>
      </w:r>
    </w:p>
  </w:endnote>
  <w:endnote w:type="continuationSeparator" w:id="0">
    <w:p w:rsidR="00D52055" w:rsidRDefault="00D52055" w:rsidP="001A6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Regular">
    <w:altName w:val="Arial Unicode MS"/>
    <w:panose1 w:val="00000000000000000000"/>
    <w:charset w:val="88"/>
    <w:family w:val="auto"/>
    <w:notTrueType/>
    <w:pitch w:val="default"/>
    <w:sig w:usb0="00000001" w:usb1="08080000" w:usb2="00000010" w:usb3="00000000" w:csb0="00100000" w:csb1="00000000"/>
  </w:font>
  <w:font w:name="VerdanaRegular">
    <w:altName w:val="Arial Unicode MS"/>
    <w:panose1 w:val="00000000000000000000"/>
    <w:charset w:val="88"/>
    <w:family w:val="auto"/>
    <w:notTrueType/>
    <w:pitch w:val="default"/>
    <w:sig w:usb0="00000001" w:usb1="08080000" w:usb2="00000010" w:usb3="00000000" w:csb0="00100000" w:csb1="00000000"/>
  </w:font>
  <w:font w:name="VerdanaBold">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iconlion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004032"/>
      <w:docPartObj>
        <w:docPartGallery w:val="Page Numbers (Bottom of Page)"/>
        <w:docPartUnique/>
      </w:docPartObj>
    </w:sdtPr>
    <w:sdtEndPr/>
    <w:sdtContent>
      <w:p w:rsidR="00437BB7" w:rsidRDefault="00437BB7">
        <w:pPr>
          <w:pStyle w:val="a5"/>
          <w:jc w:val="center"/>
        </w:pPr>
        <w:r>
          <w:fldChar w:fldCharType="begin"/>
        </w:r>
        <w:r>
          <w:instrText>PAGE   \* MERGEFORMAT</w:instrText>
        </w:r>
        <w:r>
          <w:fldChar w:fldCharType="separate"/>
        </w:r>
        <w:r w:rsidR="008314B4" w:rsidRPr="008314B4">
          <w:rPr>
            <w:noProof/>
            <w:lang w:val="zh-TW"/>
          </w:rPr>
          <w:t>1</w:t>
        </w:r>
        <w:r>
          <w:fldChar w:fldCharType="end"/>
        </w:r>
      </w:p>
    </w:sdtContent>
  </w:sdt>
  <w:p w:rsidR="00437BB7" w:rsidRDefault="00437BB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055" w:rsidRDefault="00D52055" w:rsidP="001A61C5">
      <w:r>
        <w:separator/>
      </w:r>
    </w:p>
  </w:footnote>
  <w:footnote w:type="continuationSeparator" w:id="0">
    <w:p w:rsidR="00D52055" w:rsidRDefault="00D52055" w:rsidP="001A61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097"/>
    <w:rsid w:val="000064D1"/>
    <w:rsid w:val="000124BF"/>
    <w:rsid w:val="00016D84"/>
    <w:rsid w:val="000510D7"/>
    <w:rsid w:val="00080A00"/>
    <w:rsid w:val="000C5F89"/>
    <w:rsid w:val="001823C2"/>
    <w:rsid w:val="001A61C5"/>
    <w:rsid w:val="002C4869"/>
    <w:rsid w:val="003308E7"/>
    <w:rsid w:val="00331A94"/>
    <w:rsid w:val="00356BAA"/>
    <w:rsid w:val="003933FC"/>
    <w:rsid w:val="003C3BC3"/>
    <w:rsid w:val="003D7914"/>
    <w:rsid w:val="00437BB7"/>
    <w:rsid w:val="004A7EEF"/>
    <w:rsid w:val="004D01E6"/>
    <w:rsid w:val="005640B1"/>
    <w:rsid w:val="005F540A"/>
    <w:rsid w:val="00602735"/>
    <w:rsid w:val="0064545C"/>
    <w:rsid w:val="006B71D5"/>
    <w:rsid w:val="006D7670"/>
    <w:rsid w:val="006F0774"/>
    <w:rsid w:val="0078583E"/>
    <w:rsid w:val="008314B4"/>
    <w:rsid w:val="008515E8"/>
    <w:rsid w:val="008E0215"/>
    <w:rsid w:val="008F095D"/>
    <w:rsid w:val="009C633B"/>
    <w:rsid w:val="00A07AE0"/>
    <w:rsid w:val="00A13EF1"/>
    <w:rsid w:val="00A911A9"/>
    <w:rsid w:val="00AA4761"/>
    <w:rsid w:val="00AC31A7"/>
    <w:rsid w:val="00AD15A3"/>
    <w:rsid w:val="00AF25F8"/>
    <w:rsid w:val="00B66FB5"/>
    <w:rsid w:val="00B90559"/>
    <w:rsid w:val="00BE58E3"/>
    <w:rsid w:val="00BF32E5"/>
    <w:rsid w:val="00C477FA"/>
    <w:rsid w:val="00C60E2A"/>
    <w:rsid w:val="00CB2583"/>
    <w:rsid w:val="00CB6097"/>
    <w:rsid w:val="00D52055"/>
    <w:rsid w:val="00E56A96"/>
    <w:rsid w:val="00E97FB2"/>
    <w:rsid w:val="00EE69B5"/>
    <w:rsid w:val="00F17DEA"/>
    <w:rsid w:val="00F45606"/>
    <w:rsid w:val="00F645CB"/>
    <w:rsid w:val="00FD5200"/>
    <w:rsid w:val="00FF00F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61C5"/>
    <w:pPr>
      <w:tabs>
        <w:tab w:val="center" w:pos="4153"/>
        <w:tab w:val="right" w:pos="8306"/>
      </w:tabs>
      <w:snapToGrid w:val="0"/>
    </w:pPr>
    <w:rPr>
      <w:sz w:val="20"/>
      <w:szCs w:val="20"/>
    </w:rPr>
  </w:style>
  <w:style w:type="character" w:customStyle="1" w:styleId="a4">
    <w:name w:val="頁首 字元"/>
    <w:basedOn w:val="a0"/>
    <w:link w:val="a3"/>
    <w:uiPriority w:val="99"/>
    <w:rsid w:val="001A61C5"/>
    <w:rPr>
      <w:sz w:val="20"/>
      <w:szCs w:val="20"/>
    </w:rPr>
  </w:style>
  <w:style w:type="paragraph" w:styleId="a5">
    <w:name w:val="footer"/>
    <w:basedOn w:val="a"/>
    <w:link w:val="a6"/>
    <w:uiPriority w:val="99"/>
    <w:unhideWhenUsed/>
    <w:rsid w:val="001A61C5"/>
    <w:pPr>
      <w:tabs>
        <w:tab w:val="center" w:pos="4153"/>
        <w:tab w:val="right" w:pos="8306"/>
      </w:tabs>
      <w:snapToGrid w:val="0"/>
    </w:pPr>
    <w:rPr>
      <w:sz w:val="20"/>
      <w:szCs w:val="20"/>
    </w:rPr>
  </w:style>
  <w:style w:type="character" w:customStyle="1" w:styleId="a6">
    <w:name w:val="頁尾 字元"/>
    <w:basedOn w:val="a0"/>
    <w:link w:val="a5"/>
    <w:uiPriority w:val="99"/>
    <w:rsid w:val="001A61C5"/>
    <w:rPr>
      <w:sz w:val="20"/>
      <w:szCs w:val="20"/>
    </w:rPr>
  </w:style>
  <w:style w:type="paragraph" w:styleId="a7">
    <w:name w:val="Balloon Text"/>
    <w:basedOn w:val="a"/>
    <w:link w:val="a8"/>
    <w:uiPriority w:val="99"/>
    <w:semiHidden/>
    <w:unhideWhenUsed/>
    <w:rsid w:val="004D01E6"/>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4D01E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61C5"/>
    <w:pPr>
      <w:tabs>
        <w:tab w:val="center" w:pos="4153"/>
        <w:tab w:val="right" w:pos="8306"/>
      </w:tabs>
      <w:snapToGrid w:val="0"/>
    </w:pPr>
    <w:rPr>
      <w:sz w:val="20"/>
      <w:szCs w:val="20"/>
    </w:rPr>
  </w:style>
  <w:style w:type="character" w:customStyle="1" w:styleId="a4">
    <w:name w:val="頁首 字元"/>
    <w:basedOn w:val="a0"/>
    <w:link w:val="a3"/>
    <w:uiPriority w:val="99"/>
    <w:rsid w:val="001A61C5"/>
    <w:rPr>
      <w:sz w:val="20"/>
      <w:szCs w:val="20"/>
    </w:rPr>
  </w:style>
  <w:style w:type="paragraph" w:styleId="a5">
    <w:name w:val="footer"/>
    <w:basedOn w:val="a"/>
    <w:link w:val="a6"/>
    <w:uiPriority w:val="99"/>
    <w:unhideWhenUsed/>
    <w:rsid w:val="001A61C5"/>
    <w:pPr>
      <w:tabs>
        <w:tab w:val="center" w:pos="4153"/>
        <w:tab w:val="right" w:pos="8306"/>
      </w:tabs>
      <w:snapToGrid w:val="0"/>
    </w:pPr>
    <w:rPr>
      <w:sz w:val="20"/>
      <w:szCs w:val="20"/>
    </w:rPr>
  </w:style>
  <w:style w:type="character" w:customStyle="1" w:styleId="a6">
    <w:name w:val="頁尾 字元"/>
    <w:basedOn w:val="a0"/>
    <w:link w:val="a5"/>
    <w:uiPriority w:val="99"/>
    <w:rsid w:val="001A61C5"/>
    <w:rPr>
      <w:sz w:val="20"/>
      <w:szCs w:val="20"/>
    </w:rPr>
  </w:style>
  <w:style w:type="paragraph" w:styleId="a7">
    <w:name w:val="Balloon Text"/>
    <w:basedOn w:val="a"/>
    <w:link w:val="a8"/>
    <w:uiPriority w:val="99"/>
    <w:semiHidden/>
    <w:unhideWhenUsed/>
    <w:rsid w:val="004D01E6"/>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4D01E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F8879-9BDA-4DE1-9DEE-31D494CE5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775</Words>
  <Characters>4420</Characters>
  <Application>Microsoft Office Word</Application>
  <DocSecurity>0</DocSecurity>
  <Lines>36</Lines>
  <Paragraphs>10</Paragraphs>
  <ScaleCrop>false</ScaleCrop>
  <Company/>
  <LinksUpToDate>false</LinksUpToDate>
  <CharactersWithSpaces>5185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2018-06-19T00:09:00Z</dcterms:created>
  <dcterms:modified xsi:type="dcterms:W3CDTF">2018-06-19T00:09:00Z</dcterms:modified>
</cp:coreProperties>
</file>